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85" w:rsidRPr="00E06995" w:rsidRDefault="00F72485" w:rsidP="00F72485">
      <w:pPr>
        <w:spacing w:after="60"/>
        <w:ind w:firstLine="708"/>
        <w:rPr>
          <w:b/>
        </w:rPr>
      </w:pPr>
      <w:r w:rsidRPr="000D660D">
        <w:t>Квалификац</w:t>
      </w:r>
      <w:r>
        <w:t xml:space="preserve">ионные требования к </w:t>
      </w:r>
      <w:r w:rsidRPr="00E06995">
        <w:t>должностям профессорско-преподавательского состава:</w:t>
      </w:r>
    </w:p>
    <w:p w:rsidR="000D660D" w:rsidRPr="00E06995" w:rsidRDefault="000D660D" w:rsidP="000D660D">
      <w:pPr>
        <w:pStyle w:val="a3"/>
        <w:numPr>
          <w:ilvl w:val="0"/>
          <w:numId w:val="1"/>
        </w:numPr>
        <w:spacing w:after="60"/>
        <w:rPr>
          <w:sz w:val="24"/>
        </w:rPr>
      </w:pPr>
      <w:r w:rsidRPr="00E06995">
        <w:rPr>
          <w:b/>
          <w:sz w:val="24"/>
        </w:rPr>
        <w:t>заведующий кафедрой</w:t>
      </w:r>
      <w:r w:rsidRPr="00E06995">
        <w:rPr>
          <w:sz w:val="24"/>
        </w:rPr>
        <w:t>: высшее профессиональное образование, ученая степень</w:t>
      </w:r>
      <w:r w:rsidR="002257E2" w:rsidRPr="00E06995">
        <w:rPr>
          <w:sz w:val="24"/>
        </w:rPr>
        <w:t xml:space="preserve"> и</w:t>
      </w:r>
      <w:r w:rsidR="00186BC3" w:rsidRPr="00E06995">
        <w:rPr>
          <w:sz w:val="24"/>
        </w:rPr>
        <w:t xml:space="preserve"> </w:t>
      </w:r>
      <w:r w:rsidRPr="00E06995">
        <w:rPr>
          <w:sz w:val="24"/>
        </w:rPr>
        <w:t>ученое звание,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лет;</w:t>
      </w:r>
    </w:p>
    <w:p w:rsidR="000D660D" w:rsidRPr="00E06995" w:rsidRDefault="000D660D" w:rsidP="000D660D">
      <w:pPr>
        <w:numPr>
          <w:ilvl w:val="0"/>
          <w:numId w:val="1"/>
        </w:numPr>
        <w:spacing w:after="60"/>
        <w:jc w:val="both"/>
      </w:pPr>
      <w:r w:rsidRPr="00E06995">
        <w:rPr>
          <w:b/>
        </w:rPr>
        <w:t>профессор</w:t>
      </w:r>
      <w:r w:rsidRPr="00E06995">
        <w:t>: высшее профессиональное образование, ученая степень доктора наук и стаж научно-педагогической работы не менее 5 лет или ученое звание профессора;</w:t>
      </w:r>
    </w:p>
    <w:p w:rsidR="000D660D" w:rsidRPr="00E06995" w:rsidRDefault="000D660D" w:rsidP="000D660D">
      <w:pPr>
        <w:numPr>
          <w:ilvl w:val="0"/>
          <w:numId w:val="1"/>
        </w:numPr>
        <w:spacing w:after="60"/>
        <w:jc w:val="both"/>
      </w:pPr>
      <w:r w:rsidRPr="00E06995">
        <w:rPr>
          <w:b/>
        </w:rPr>
        <w:t>доцент</w:t>
      </w:r>
      <w:r w:rsidRPr="00E06995">
        <w:t>: высшее профессиональное образование, ученая степень кандидата (доктора) наук и стаж научно-педагогической работы не менее 3 лет или ученое звания доцента (старшего научного сотрудника);</w:t>
      </w:r>
    </w:p>
    <w:p w:rsidR="000D660D" w:rsidRPr="00E06995" w:rsidRDefault="000D660D" w:rsidP="000D660D">
      <w:pPr>
        <w:numPr>
          <w:ilvl w:val="0"/>
          <w:numId w:val="1"/>
        </w:numPr>
        <w:spacing w:after="60"/>
        <w:jc w:val="both"/>
      </w:pPr>
      <w:r w:rsidRPr="00E06995">
        <w:rPr>
          <w:b/>
        </w:rPr>
        <w:t>старший преподаватель</w:t>
      </w:r>
      <w:r w:rsidRPr="00E06995">
        <w:t>: 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года;</w:t>
      </w:r>
    </w:p>
    <w:p w:rsidR="000D660D" w:rsidRPr="00E06995" w:rsidRDefault="000D660D" w:rsidP="000D660D">
      <w:pPr>
        <w:numPr>
          <w:ilvl w:val="0"/>
          <w:numId w:val="1"/>
        </w:numPr>
        <w:spacing w:after="60"/>
        <w:jc w:val="both"/>
      </w:pPr>
      <w:r w:rsidRPr="00E06995">
        <w:rPr>
          <w:b/>
        </w:rPr>
        <w:t>ассистент (преподаватель)</w:t>
      </w:r>
      <w:r w:rsidRPr="00E06995">
        <w:t>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- без предъявления требований к стажу работы.</w:t>
      </w:r>
    </w:p>
    <w:p w:rsidR="00F72485" w:rsidRPr="00E06995" w:rsidRDefault="00F72485" w:rsidP="00F72485">
      <w:pPr>
        <w:spacing w:after="60"/>
        <w:ind w:left="720"/>
        <w:jc w:val="both"/>
      </w:pPr>
    </w:p>
    <w:p w:rsidR="000D660D" w:rsidRPr="00E06995" w:rsidRDefault="000D660D" w:rsidP="000D660D">
      <w:pPr>
        <w:pStyle w:val="a3"/>
        <w:tabs>
          <w:tab w:val="left" w:pos="709"/>
        </w:tabs>
        <w:spacing w:after="60"/>
        <w:ind w:left="0" w:firstLine="709"/>
        <w:rPr>
          <w:sz w:val="24"/>
        </w:rPr>
      </w:pPr>
      <w:r w:rsidRPr="00E06995">
        <w:rPr>
          <w:sz w:val="24"/>
        </w:rPr>
        <w:t>Квалификационные требования к должностям научных работников:</w:t>
      </w:r>
    </w:p>
    <w:p w:rsidR="000D660D" w:rsidRPr="00E06995" w:rsidRDefault="00186BC3" w:rsidP="000D660D">
      <w:pPr>
        <w:pStyle w:val="a3"/>
        <w:numPr>
          <w:ilvl w:val="0"/>
          <w:numId w:val="2"/>
        </w:numPr>
        <w:spacing w:after="60"/>
        <w:ind w:left="709" w:hanging="283"/>
        <w:rPr>
          <w:sz w:val="24"/>
        </w:rPr>
      </w:pPr>
      <w:proofErr w:type="gramStart"/>
      <w:r w:rsidRPr="00E06995">
        <w:rPr>
          <w:b/>
          <w:sz w:val="24"/>
        </w:rPr>
        <w:t xml:space="preserve">директор (заведующий, начальник) центра, заведующий (начальник) </w:t>
      </w:r>
      <w:r w:rsidR="000D660D" w:rsidRPr="00E06995">
        <w:rPr>
          <w:b/>
          <w:bCs/>
          <w:sz w:val="24"/>
        </w:rPr>
        <w:t>научно-исследовательского</w:t>
      </w:r>
      <w:r w:rsidRPr="00E06995">
        <w:rPr>
          <w:b/>
          <w:bCs/>
          <w:sz w:val="24"/>
        </w:rPr>
        <w:t xml:space="preserve"> отдела (лаборатории), заведующий  (начальник) конструкторского отдела (лаборатории), заведующий (начальник) центра (отдела) (научной и (или) научно-технической информации)</w:t>
      </w:r>
      <w:r w:rsidR="000D660D" w:rsidRPr="00E06995">
        <w:rPr>
          <w:b/>
          <w:bCs/>
          <w:sz w:val="24"/>
        </w:rPr>
        <w:t>:</w:t>
      </w:r>
      <w:r w:rsidR="000D660D" w:rsidRPr="00E06995">
        <w:rPr>
          <w:bCs/>
          <w:sz w:val="24"/>
        </w:rPr>
        <w:t xml:space="preserve"> наличие </w:t>
      </w:r>
      <w:r w:rsidR="000D660D" w:rsidRPr="00E06995">
        <w:rPr>
          <w:sz w:val="24"/>
        </w:rPr>
        <w:t>ученой степени, наличие научных трудов, опыт научной и организаторской работы не менее 5 лет.</w:t>
      </w:r>
      <w:proofErr w:type="gramEnd"/>
      <w:r w:rsidR="000D660D" w:rsidRPr="00E06995">
        <w:rPr>
          <w:sz w:val="24"/>
        </w:rPr>
        <w:t xml:space="preserve"> На срок до 3 лет могут быть приняты не имеющие ученой степени высококвалифицированные специалисты соответствующей области знаний, обладающие указанным опытом работы. </w:t>
      </w:r>
    </w:p>
    <w:p w:rsidR="000D660D" w:rsidRPr="00E06995" w:rsidRDefault="000D660D" w:rsidP="000D660D">
      <w:pPr>
        <w:pStyle w:val="a5"/>
        <w:numPr>
          <w:ilvl w:val="0"/>
          <w:numId w:val="2"/>
        </w:numPr>
        <w:tabs>
          <w:tab w:val="left" w:pos="993"/>
        </w:tabs>
        <w:spacing w:after="60"/>
        <w:ind w:left="709" w:hanging="283"/>
        <w:jc w:val="both"/>
      </w:pPr>
      <w:r w:rsidRPr="00E06995">
        <w:rPr>
          <w:b/>
          <w:bCs/>
        </w:rPr>
        <w:t>главный научный сотрудник</w:t>
      </w:r>
      <w:r w:rsidRPr="00E06995">
        <w:rPr>
          <w:b/>
        </w:rPr>
        <w:t>:</w:t>
      </w:r>
      <w:r w:rsidRPr="00E06995">
        <w:t xml:space="preserve"> ученая степень доктора наук, наличие крупных научных трудов или дипломов на открытия, авторских свидетельств на изобретения, а также реализованных на практике результатов, научный авторитет в соответствующей области знаний;</w:t>
      </w:r>
    </w:p>
    <w:p w:rsidR="000D660D" w:rsidRPr="00E06995" w:rsidRDefault="000D660D" w:rsidP="000D660D">
      <w:pPr>
        <w:pStyle w:val="a5"/>
        <w:numPr>
          <w:ilvl w:val="0"/>
          <w:numId w:val="2"/>
        </w:numPr>
        <w:spacing w:after="60"/>
        <w:ind w:left="709" w:hanging="283"/>
        <w:jc w:val="both"/>
      </w:pPr>
      <w:r w:rsidRPr="00E06995">
        <w:rPr>
          <w:b/>
          <w:bCs/>
        </w:rPr>
        <w:t>ведущий научный сотрудник</w:t>
      </w:r>
      <w:r w:rsidRPr="00E06995">
        <w:rPr>
          <w:b/>
        </w:rPr>
        <w:t>:</w:t>
      </w:r>
      <w:r w:rsidRPr="00E06995">
        <w:t xml:space="preserve"> ученая степень доктора или кандидата наук, наличие научных трудов или авторских свидетельств на изобретения, а также реализованных на практике крупных проектов и разработок. </w:t>
      </w:r>
    </w:p>
    <w:p w:rsidR="000D660D" w:rsidRPr="00E06995" w:rsidRDefault="000D660D" w:rsidP="000D660D">
      <w:pPr>
        <w:pStyle w:val="a5"/>
        <w:numPr>
          <w:ilvl w:val="0"/>
          <w:numId w:val="2"/>
        </w:numPr>
        <w:spacing w:after="60"/>
        <w:ind w:left="709" w:hanging="283"/>
        <w:jc w:val="both"/>
      </w:pPr>
      <w:r w:rsidRPr="00E06995">
        <w:rPr>
          <w:b/>
          <w:bCs/>
        </w:rPr>
        <w:t>старший научный сотрудник</w:t>
      </w:r>
      <w:r w:rsidRPr="00E06995">
        <w:rPr>
          <w:b/>
        </w:rPr>
        <w:t>:</w:t>
      </w:r>
      <w:r w:rsidRPr="00E06995">
        <w:t xml:space="preserve"> высшее профессиональное образование и опыт работы по соответствующей специальности не менее 10 лет, наличие научных трудов или авторских свидетельств на изобретения, при наличии ученой степени – без предъявления требований к стажу работы. </w:t>
      </w:r>
    </w:p>
    <w:p w:rsidR="000D660D" w:rsidRPr="00E06995" w:rsidRDefault="000D660D" w:rsidP="000D660D">
      <w:pPr>
        <w:pStyle w:val="a5"/>
        <w:numPr>
          <w:ilvl w:val="0"/>
          <w:numId w:val="2"/>
        </w:numPr>
        <w:tabs>
          <w:tab w:val="left" w:pos="993"/>
        </w:tabs>
        <w:spacing w:after="60"/>
        <w:ind w:left="709" w:hanging="283"/>
        <w:jc w:val="both"/>
      </w:pPr>
      <w:r w:rsidRPr="00E06995">
        <w:rPr>
          <w:b/>
          <w:bCs/>
        </w:rPr>
        <w:t>научный сотрудник</w:t>
      </w:r>
      <w:r w:rsidRPr="00E06995">
        <w:rPr>
          <w:b/>
        </w:rPr>
        <w:t>:</w:t>
      </w:r>
      <w:r w:rsidRPr="00E06995">
        <w:t xml:space="preserve"> высшее профессиональное образование и опыт работы по соответствующей специальности не менее 5 лет, наличие авторских свидетельств на изобретения или научных трудов, при наличии ученой степени – без предъявления требований к стажу работы. </w:t>
      </w:r>
    </w:p>
    <w:p w:rsidR="000D660D" w:rsidRPr="00E06995" w:rsidRDefault="000D660D" w:rsidP="000D660D">
      <w:pPr>
        <w:pStyle w:val="a5"/>
        <w:numPr>
          <w:ilvl w:val="0"/>
          <w:numId w:val="2"/>
        </w:numPr>
        <w:tabs>
          <w:tab w:val="left" w:pos="993"/>
        </w:tabs>
        <w:spacing w:after="60"/>
        <w:ind w:left="709" w:hanging="283"/>
        <w:jc w:val="both"/>
      </w:pPr>
      <w:r w:rsidRPr="00E06995">
        <w:rPr>
          <w:b/>
          <w:bCs/>
        </w:rPr>
        <w:t>младший научный сотрудник</w:t>
      </w:r>
      <w:r w:rsidRPr="00E06995">
        <w:rPr>
          <w:b/>
        </w:rPr>
        <w:t>:</w:t>
      </w:r>
      <w:r w:rsidRPr="00E06995">
        <w:t xml:space="preserve"> высшее профессиональное образование и опыт работы по соответствующей специальности не менее 3 лет, при наличии ученой степени, окончании аспирантуры и прохождения стажировки – без предъявления требований к стажу работы. При наличии рекомендации Ученого совета университета (института, филиала)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</w:r>
    </w:p>
    <w:p w:rsidR="00186BC3" w:rsidRPr="00E06995" w:rsidRDefault="00186BC3" w:rsidP="000D660D">
      <w:pPr>
        <w:pStyle w:val="a5"/>
        <w:numPr>
          <w:ilvl w:val="0"/>
          <w:numId w:val="2"/>
        </w:numPr>
        <w:tabs>
          <w:tab w:val="left" w:pos="993"/>
        </w:tabs>
        <w:spacing w:after="60"/>
        <w:ind w:left="709" w:hanging="283"/>
        <w:jc w:val="both"/>
      </w:pPr>
      <w:r w:rsidRPr="00E06995">
        <w:rPr>
          <w:b/>
          <w:bCs/>
        </w:rPr>
        <w:t>Инженер-</w:t>
      </w:r>
      <w:r w:rsidRPr="00E06995">
        <w:rPr>
          <w:b/>
        </w:rPr>
        <w:t xml:space="preserve">исследователь </w:t>
      </w:r>
      <w:r w:rsidRPr="00E06995">
        <w:rPr>
          <w:b/>
          <w:lang w:val="en-US"/>
        </w:rPr>
        <w:t>I</w:t>
      </w:r>
      <w:r w:rsidRPr="00E06995">
        <w:rPr>
          <w:b/>
        </w:rPr>
        <w:t xml:space="preserve"> категории:</w:t>
      </w:r>
      <w:r w:rsidRPr="00E06995">
        <w:t xml:space="preserve"> высшее профессиональное (техническое) образование и стаж работы в должности инженера-исследователя </w:t>
      </w:r>
      <w:r w:rsidRPr="00E06995">
        <w:rPr>
          <w:lang w:val="en-US"/>
        </w:rPr>
        <w:t>II</w:t>
      </w:r>
      <w:r w:rsidRPr="00E06995">
        <w:t xml:space="preserve"> категории не менее 3 лет.</w:t>
      </w:r>
    </w:p>
    <w:p w:rsidR="00186BC3" w:rsidRPr="00E06995" w:rsidRDefault="00186BC3" w:rsidP="00186BC3">
      <w:pPr>
        <w:pStyle w:val="a5"/>
        <w:numPr>
          <w:ilvl w:val="0"/>
          <w:numId w:val="2"/>
        </w:numPr>
        <w:tabs>
          <w:tab w:val="left" w:pos="993"/>
        </w:tabs>
        <w:spacing w:after="60"/>
        <w:ind w:left="709" w:hanging="283"/>
        <w:jc w:val="both"/>
      </w:pPr>
      <w:r w:rsidRPr="00E06995">
        <w:rPr>
          <w:b/>
          <w:bCs/>
        </w:rPr>
        <w:t>Инженер-</w:t>
      </w:r>
      <w:r w:rsidRPr="00E06995">
        <w:rPr>
          <w:b/>
        </w:rPr>
        <w:t xml:space="preserve">исследователь </w:t>
      </w:r>
      <w:r w:rsidRPr="00E06995">
        <w:rPr>
          <w:b/>
          <w:lang w:val="en-US"/>
        </w:rPr>
        <w:t>II</w:t>
      </w:r>
      <w:r w:rsidRPr="00E06995">
        <w:rPr>
          <w:b/>
        </w:rPr>
        <w:t xml:space="preserve"> категории:</w:t>
      </w:r>
      <w:r w:rsidRPr="00E06995">
        <w:t xml:space="preserve"> высшее профессиональное (техническое) образование и стаж работы в должности инженера-исследователя не менее 3 лет.</w:t>
      </w:r>
    </w:p>
    <w:p w:rsidR="00186BC3" w:rsidRPr="00E06995" w:rsidRDefault="00186BC3" w:rsidP="00186BC3">
      <w:pPr>
        <w:pStyle w:val="a5"/>
        <w:numPr>
          <w:ilvl w:val="0"/>
          <w:numId w:val="2"/>
        </w:numPr>
        <w:tabs>
          <w:tab w:val="left" w:pos="993"/>
        </w:tabs>
        <w:spacing w:after="60"/>
        <w:ind w:left="709" w:hanging="283"/>
        <w:jc w:val="both"/>
      </w:pPr>
      <w:r w:rsidRPr="00E06995">
        <w:rPr>
          <w:b/>
          <w:bCs/>
        </w:rPr>
        <w:lastRenderedPageBreak/>
        <w:t>Инженер-</w:t>
      </w:r>
      <w:r w:rsidRPr="00E06995">
        <w:rPr>
          <w:b/>
        </w:rPr>
        <w:t>исследователь:</w:t>
      </w:r>
      <w:r w:rsidRPr="00E06995">
        <w:t xml:space="preserve"> высшее профессиональное (техническое) образование без </w:t>
      </w:r>
      <w:r w:rsidR="005622BC" w:rsidRPr="00E06995">
        <w:t>предъявления</w:t>
      </w:r>
      <w:bookmarkStart w:id="0" w:name="_GoBack"/>
      <w:bookmarkEnd w:id="0"/>
      <w:r w:rsidRPr="00E06995">
        <w:t xml:space="preserve"> требований к стажу работы либо среднее профессиональное  (техническ</w:t>
      </w:r>
      <w:r w:rsidR="00123B85" w:rsidRPr="00E06995">
        <w:t>ое)</w:t>
      </w:r>
      <w:r w:rsidRPr="00E06995">
        <w:t xml:space="preserve"> образование и стаж работы в должности </w:t>
      </w:r>
      <w:r w:rsidR="00123B85" w:rsidRPr="00E06995">
        <w:t xml:space="preserve">техника </w:t>
      </w:r>
      <w:r w:rsidR="00123B85" w:rsidRPr="00E06995">
        <w:rPr>
          <w:lang w:val="en-US"/>
        </w:rPr>
        <w:t>I</w:t>
      </w:r>
      <w:r w:rsidR="00123B85" w:rsidRPr="00E06995">
        <w:t xml:space="preserve"> категории </w:t>
      </w:r>
      <w:r w:rsidRPr="00E06995">
        <w:t>не менее 3 лет</w:t>
      </w:r>
      <w:r w:rsidR="00123B85" w:rsidRPr="00E06995">
        <w:t xml:space="preserve"> или на других должностях, замещаемых специалистами со средним профессиональным (техническим) образованием не менее 5 лет</w:t>
      </w:r>
      <w:r w:rsidRPr="00E06995">
        <w:t>.</w:t>
      </w:r>
    </w:p>
    <w:p w:rsidR="00186BC3" w:rsidRPr="00E06995" w:rsidRDefault="00186BC3" w:rsidP="00123B85">
      <w:pPr>
        <w:pStyle w:val="a5"/>
        <w:tabs>
          <w:tab w:val="left" w:pos="993"/>
        </w:tabs>
        <w:spacing w:after="60"/>
        <w:ind w:left="709"/>
        <w:jc w:val="both"/>
      </w:pPr>
    </w:p>
    <w:p w:rsidR="00F72485" w:rsidRPr="00E06995" w:rsidRDefault="00F72485" w:rsidP="00F72485">
      <w:pPr>
        <w:pStyle w:val="a5"/>
        <w:tabs>
          <w:tab w:val="left" w:pos="993"/>
        </w:tabs>
        <w:spacing w:after="60"/>
        <w:ind w:left="709"/>
        <w:jc w:val="both"/>
      </w:pPr>
    </w:p>
    <w:p w:rsidR="00186BC3" w:rsidRPr="00E06995" w:rsidRDefault="00F72485" w:rsidP="000D660D">
      <w:pPr>
        <w:pStyle w:val="a5"/>
        <w:tabs>
          <w:tab w:val="left" w:pos="993"/>
        </w:tabs>
        <w:spacing w:after="60"/>
        <w:ind w:left="709"/>
        <w:jc w:val="both"/>
      </w:pPr>
      <w:r w:rsidRPr="00E06995">
        <w:tab/>
      </w:r>
    </w:p>
    <w:p w:rsidR="00A64C78" w:rsidRDefault="000D660D" w:rsidP="000D660D">
      <w:pPr>
        <w:pStyle w:val="a5"/>
        <w:tabs>
          <w:tab w:val="left" w:pos="993"/>
        </w:tabs>
        <w:spacing w:after="60"/>
        <w:ind w:left="709"/>
        <w:jc w:val="both"/>
      </w:pPr>
      <w:proofErr w:type="gramStart"/>
      <w:r w:rsidRPr="00E06995">
        <w:t xml:space="preserve">На должности </w:t>
      </w:r>
      <w:r w:rsidR="002257E2" w:rsidRPr="00E06995">
        <w:t xml:space="preserve">заведующего кафедрой, </w:t>
      </w:r>
      <w:r w:rsidRPr="00E06995">
        <w:t>доцента или профессора могут быть приняты по результатам избрания по конкурсу лица, не имеющие ученой степени кандидата (доктора) наук и ученого звания, но имеющие стаж научно-педагогической работы или работы в организациях по направлению профессиональной деятельности, соответствующей деятельности университета, либо без избрания по конкурсу – при приеме на работу по совместительству на срок не более 1 года, а</w:t>
      </w:r>
      <w:proofErr w:type="gramEnd"/>
      <w:r w:rsidRPr="00E06995">
        <w:t xml:space="preserve"> также для замещения </w:t>
      </w:r>
      <w:r w:rsidRPr="000D660D">
        <w:t xml:space="preserve">отсутствующего работника – до выхода этого работника на работу. </w:t>
      </w:r>
      <w:proofErr w:type="gramStart"/>
      <w:r w:rsidRPr="000D660D">
        <w:t xml:space="preserve">На другие должности НПР лица, не имеющие специальной подготовки или стажа работы, но обладающие достаточным практическим опытом, по рекомендации Кадровой аттестационной комиссии Ученого совета ТПУ могут участвовать в конкурсе (выборах) на замещение должностей НПР так же, как и лица, имеющие специальную </w:t>
      </w:r>
      <w:proofErr w:type="spellStart"/>
      <w:r w:rsidRPr="000D660D">
        <w:t>подоготовку</w:t>
      </w:r>
      <w:proofErr w:type="spellEnd"/>
      <w:r w:rsidRPr="000D660D">
        <w:t xml:space="preserve"> и стаж работы.</w:t>
      </w:r>
      <w:proofErr w:type="gramEnd"/>
    </w:p>
    <w:sectPr w:rsidR="00A64C78" w:rsidSect="000D660D">
      <w:pgSz w:w="11906" w:h="16838"/>
      <w:pgMar w:top="993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F6DF8"/>
    <w:multiLevelType w:val="hybridMultilevel"/>
    <w:tmpl w:val="3C1C7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135AFD"/>
    <w:multiLevelType w:val="hybridMultilevel"/>
    <w:tmpl w:val="5E36B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0D"/>
    <w:rsid w:val="000D660D"/>
    <w:rsid w:val="00123B85"/>
    <w:rsid w:val="001524DF"/>
    <w:rsid w:val="00186BC3"/>
    <w:rsid w:val="002257E2"/>
    <w:rsid w:val="002B48EF"/>
    <w:rsid w:val="005622BC"/>
    <w:rsid w:val="00A64C78"/>
    <w:rsid w:val="00E0525F"/>
    <w:rsid w:val="00E06995"/>
    <w:rsid w:val="00F7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660D"/>
    <w:pPr>
      <w:ind w:left="680" w:hanging="6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D66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D6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660D"/>
    <w:pPr>
      <w:ind w:left="680" w:hanging="6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D66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D6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Olga M. Kalmay</cp:lastModifiedBy>
  <cp:revision>4</cp:revision>
  <cp:lastPrinted>2016-11-22T05:32:00Z</cp:lastPrinted>
  <dcterms:created xsi:type="dcterms:W3CDTF">2017-04-10T02:11:00Z</dcterms:created>
  <dcterms:modified xsi:type="dcterms:W3CDTF">2017-04-10T02:20:00Z</dcterms:modified>
</cp:coreProperties>
</file>