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D7" w:rsidRPr="005A7480" w:rsidRDefault="008F19D7" w:rsidP="005A7480">
      <w:pPr>
        <w:pStyle w:val="ad"/>
        <w:suppressAutoHyphens/>
        <w:rPr>
          <w:rFonts w:ascii="Times New Roman" w:hAnsi="Times New Roman"/>
          <w:b/>
          <w:sz w:val="24"/>
          <w:szCs w:val="24"/>
          <w:lang w:val="en-US"/>
        </w:rPr>
      </w:pPr>
      <w:bookmarkStart w:id="0" w:name="_GoBack"/>
      <w:bookmarkEnd w:id="0"/>
    </w:p>
    <w:p w:rsidR="00BE550C" w:rsidRPr="005A7480" w:rsidRDefault="00BE550C" w:rsidP="008F19D7">
      <w:pPr>
        <w:pStyle w:val="ad"/>
        <w:suppressAutoHyphens/>
        <w:jc w:val="center"/>
        <w:rPr>
          <w:rFonts w:ascii="Times New Roman" w:hAnsi="Times New Roman"/>
          <w:b/>
          <w:sz w:val="24"/>
          <w:szCs w:val="24"/>
        </w:rPr>
      </w:pPr>
    </w:p>
    <w:p w:rsidR="008F19D7" w:rsidRPr="00CF6073" w:rsidRDefault="008F19D7" w:rsidP="008F19D7">
      <w:pPr>
        <w:pStyle w:val="ad"/>
        <w:suppressAutoHyphens/>
        <w:jc w:val="center"/>
        <w:rPr>
          <w:rFonts w:ascii="Times New Roman" w:hAnsi="Times New Roman"/>
          <w:b/>
          <w:sz w:val="24"/>
          <w:szCs w:val="24"/>
        </w:rPr>
      </w:pPr>
      <w:r w:rsidRPr="00CF6073">
        <w:rPr>
          <w:rFonts w:ascii="Times New Roman" w:hAnsi="Times New Roman"/>
          <w:b/>
          <w:sz w:val="24"/>
          <w:szCs w:val="24"/>
        </w:rPr>
        <w:t>ШАБЛОН «ДОЛЖНОСТНАЯ ИНСТРУКЦИЯ СОТРУДНИКА ТПУ»</w:t>
      </w:r>
    </w:p>
    <w:p w:rsidR="008F19D7" w:rsidRPr="00FA1635" w:rsidRDefault="008F19D7" w:rsidP="008F19D7">
      <w:pPr>
        <w:pStyle w:val="ad"/>
        <w:suppressAutoHyphens/>
        <w:ind w:firstLine="851"/>
        <w:jc w:val="both"/>
        <w:rPr>
          <w:rFonts w:ascii="Times New Roman" w:hAnsi="Times New Roman"/>
          <w:sz w:val="24"/>
          <w:szCs w:val="24"/>
        </w:rPr>
      </w:pPr>
    </w:p>
    <w:p w:rsidR="008F19D7" w:rsidRPr="008F19D7" w:rsidRDefault="008F19D7" w:rsidP="008F19D7">
      <w:pPr>
        <w:pStyle w:val="ad"/>
        <w:suppressAutoHyphens/>
        <w:ind w:firstLine="851"/>
        <w:jc w:val="both"/>
        <w:rPr>
          <w:rFonts w:ascii="Times New Roman" w:hAnsi="Times New Roman"/>
          <w:sz w:val="26"/>
          <w:szCs w:val="26"/>
        </w:rPr>
      </w:pPr>
      <w:r w:rsidRPr="008F19D7">
        <w:rPr>
          <w:rFonts w:ascii="Times New Roman" w:hAnsi="Times New Roman"/>
          <w:sz w:val="26"/>
          <w:szCs w:val="26"/>
        </w:rPr>
        <w:t>Должностная инструкция разрабатывается одна на должность, независимо от количества сотрудников, эту должность занимающих. Наименование должности в должностной инструкции должно быть идентично наименованию должности в штатном расписании. Причиной переработки (актуализации) Должностной инструкции может служить существенное изменение должностных обязанностей, возложенных на сотрудников. Переподчинение, назначение нового руководителя подразделения, прием на должность новых сотрудников НЕ ЯВЛЯЕТСЯ основанием для переработки Должностной инструкции.</w:t>
      </w:r>
    </w:p>
    <w:p w:rsidR="008F19D7" w:rsidRPr="008F19D7" w:rsidRDefault="008F19D7" w:rsidP="008F19D7">
      <w:pPr>
        <w:pStyle w:val="ad"/>
        <w:suppressAutoHyphens/>
        <w:ind w:firstLine="851"/>
        <w:jc w:val="both"/>
        <w:rPr>
          <w:rFonts w:ascii="Times New Roman" w:hAnsi="Times New Roman"/>
          <w:sz w:val="26"/>
          <w:szCs w:val="26"/>
        </w:rPr>
      </w:pPr>
      <w:r w:rsidRPr="008F19D7">
        <w:rPr>
          <w:rFonts w:ascii="Times New Roman" w:hAnsi="Times New Roman"/>
          <w:sz w:val="26"/>
          <w:szCs w:val="26"/>
        </w:rPr>
        <w:t xml:space="preserve">При оформлении должностной инструкции следует придерживаться структуры, приведенной в документе. Желательно не перепечатывать содержание документа, а использовать приведенный файл в качестве основы. В этом случае сохранится и разметка страницы, и форматирование текста. Выделенный цветным шрифтом текст нужно просто </w:t>
      </w:r>
      <w:proofErr w:type="gramStart"/>
      <w:r w:rsidRPr="008F19D7">
        <w:rPr>
          <w:rFonts w:ascii="Times New Roman" w:hAnsi="Times New Roman"/>
          <w:sz w:val="26"/>
          <w:szCs w:val="26"/>
        </w:rPr>
        <w:t>заменить на актуальную</w:t>
      </w:r>
      <w:proofErr w:type="gramEnd"/>
      <w:r w:rsidRPr="008F19D7">
        <w:rPr>
          <w:rFonts w:ascii="Times New Roman" w:hAnsi="Times New Roman"/>
          <w:sz w:val="26"/>
          <w:szCs w:val="26"/>
        </w:rPr>
        <w:t xml:space="preserve"> для подразделения информацию, примечания и сноски удалить.</w:t>
      </w:r>
    </w:p>
    <w:p w:rsidR="008F19D7" w:rsidRPr="008F19D7" w:rsidRDefault="008F19D7" w:rsidP="008F19D7">
      <w:pPr>
        <w:suppressAutoHyphens/>
        <w:ind w:firstLine="851"/>
        <w:jc w:val="both"/>
        <w:rPr>
          <w:rFonts w:ascii="Times New Roman" w:hAnsi="Times New Roman" w:cs="Times New Roman"/>
          <w:sz w:val="26"/>
          <w:szCs w:val="26"/>
        </w:rPr>
      </w:pPr>
      <w:r w:rsidRPr="008F19D7">
        <w:rPr>
          <w:rFonts w:ascii="Times New Roman" w:hAnsi="Times New Roman" w:cs="Times New Roman"/>
          <w:sz w:val="26"/>
          <w:szCs w:val="26"/>
        </w:rPr>
        <w:t xml:space="preserve">При оформлении должностной инструкции следует придерживаться общепринятых правил оформления документов: так, не должно быть ситуации, когда на листе последней строкой является заголовок раздела или присутствуют только подписи, без текста, который представитель администрации визирует. </w:t>
      </w:r>
    </w:p>
    <w:p w:rsidR="008F19D7" w:rsidRPr="008F19D7" w:rsidRDefault="008F19D7" w:rsidP="008F19D7">
      <w:pPr>
        <w:suppressAutoHyphens/>
        <w:ind w:firstLine="851"/>
        <w:jc w:val="both"/>
        <w:rPr>
          <w:rFonts w:ascii="Times New Roman" w:hAnsi="Times New Roman" w:cs="Times New Roman"/>
          <w:sz w:val="26"/>
          <w:szCs w:val="26"/>
        </w:rPr>
      </w:pPr>
      <w:r w:rsidRPr="008F19D7">
        <w:rPr>
          <w:rFonts w:ascii="Times New Roman" w:hAnsi="Times New Roman" w:cs="Times New Roman"/>
          <w:sz w:val="26"/>
          <w:szCs w:val="26"/>
        </w:rPr>
        <w:t>Должностная инструкция оформляется в двух экземплярах, один из которых хранится в делах подразделения, а второй сдается в Управление по работе с персоналом (Главный корпус, офис 221). В случае разработки должностной инструкции на должность, занимаемую материально ответственным лицом, документ оформляется в трех экземплярах. Третий экземпляр предоставляется в отдел кадров ТПУ. Все экземпляры должны быть подписаны как представителями администрации университета, так и всеми работниками, занимающими должность, для которой инструкция составлена.</w:t>
      </w:r>
    </w:p>
    <w:p w:rsidR="008F19D7" w:rsidRPr="008F19D7" w:rsidRDefault="008F19D7" w:rsidP="008F19D7">
      <w:pPr>
        <w:suppressAutoHyphens/>
        <w:ind w:firstLine="851"/>
        <w:jc w:val="both"/>
        <w:rPr>
          <w:rFonts w:ascii="Times New Roman" w:hAnsi="Times New Roman" w:cs="Times New Roman"/>
          <w:sz w:val="26"/>
          <w:szCs w:val="26"/>
        </w:rPr>
      </w:pPr>
      <w:r w:rsidRPr="008F19D7">
        <w:rPr>
          <w:rFonts w:ascii="Times New Roman" w:hAnsi="Times New Roman" w:cs="Times New Roman"/>
          <w:sz w:val="26"/>
          <w:szCs w:val="26"/>
        </w:rPr>
        <w:t xml:space="preserve">При составлении инструкции раздел </w:t>
      </w:r>
      <w:r w:rsidRPr="008F19D7">
        <w:rPr>
          <w:rFonts w:ascii="Times New Roman" w:hAnsi="Times New Roman" w:cs="Times New Roman"/>
          <w:b/>
          <w:sz w:val="26"/>
          <w:szCs w:val="26"/>
        </w:rPr>
        <w:t>1. Общие требования</w:t>
      </w:r>
      <w:r w:rsidRPr="008F19D7">
        <w:rPr>
          <w:rFonts w:ascii="Times New Roman" w:hAnsi="Times New Roman" w:cs="Times New Roman"/>
          <w:sz w:val="26"/>
          <w:szCs w:val="26"/>
        </w:rPr>
        <w:t xml:space="preserve"> ПКГ должности, </w:t>
      </w:r>
      <w:proofErr w:type="gramStart"/>
      <w:r w:rsidRPr="008F19D7">
        <w:rPr>
          <w:rFonts w:ascii="Times New Roman" w:hAnsi="Times New Roman" w:cs="Times New Roman"/>
          <w:sz w:val="26"/>
          <w:szCs w:val="26"/>
        </w:rPr>
        <w:t>упоминаемую</w:t>
      </w:r>
      <w:proofErr w:type="gramEnd"/>
      <w:r w:rsidRPr="008F19D7">
        <w:rPr>
          <w:rFonts w:ascii="Times New Roman" w:hAnsi="Times New Roman" w:cs="Times New Roman"/>
          <w:sz w:val="26"/>
          <w:szCs w:val="26"/>
        </w:rPr>
        <w:t xml:space="preserve"> в п. 1.1, нужно смотреть в соответствующем квалификационном справочнике. По поводу применимости того или иного квалификационного справочника к конкретной должности можно проконсультироваться в Управлении по работе с персоналом (Главный корпус, офис 221, тел. 606209, </w:t>
      </w:r>
      <w:proofErr w:type="spellStart"/>
      <w:r w:rsidRPr="008F19D7">
        <w:rPr>
          <w:rFonts w:ascii="Times New Roman" w:hAnsi="Times New Roman" w:cs="Times New Roman"/>
          <w:sz w:val="26"/>
          <w:szCs w:val="26"/>
        </w:rPr>
        <w:t>вн</w:t>
      </w:r>
      <w:proofErr w:type="spellEnd"/>
      <w:r w:rsidRPr="008F19D7">
        <w:rPr>
          <w:rFonts w:ascii="Times New Roman" w:hAnsi="Times New Roman" w:cs="Times New Roman"/>
          <w:sz w:val="26"/>
          <w:szCs w:val="26"/>
        </w:rPr>
        <w:t>. 3028).</w:t>
      </w:r>
    </w:p>
    <w:p w:rsidR="008F19D7" w:rsidRPr="008F19D7" w:rsidRDefault="008F19D7" w:rsidP="008F19D7">
      <w:pPr>
        <w:suppressAutoHyphens/>
        <w:ind w:firstLine="851"/>
        <w:jc w:val="both"/>
        <w:rPr>
          <w:rFonts w:ascii="Times New Roman" w:hAnsi="Times New Roman" w:cs="Times New Roman"/>
          <w:sz w:val="26"/>
          <w:szCs w:val="26"/>
        </w:rPr>
      </w:pPr>
      <w:r w:rsidRPr="008F19D7">
        <w:rPr>
          <w:rFonts w:ascii="Times New Roman" w:hAnsi="Times New Roman" w:cs="Times New Roman"/>
          <w:sz w:val="26"/>
          <w:szCs w:val="26"/>
        </w:rPr>
        <w:t xml:space="preserve">При составлении инструкций раздел </w:t>
      </w:r>
      <w:r w:rsidRPr="008F19D7">
        <w:rPr>
          <w:rFonts w:ascii="Times New Roman" w:hAnsi="Times New Roman" w:cs="Times New Roman"/>
          <w:b/>
          <w:sz w:val="26"/>
          <w:szCs w:val="26"/>
        </w:rPr>
        <w:t>2. Квалификационные требования</w:t>
      </w:r>
      <w:r w:rsidRPr="008F19D7">
        <w:rPr>
          <w:rFonts w:ascii="Times New Roman" w:hAnsi="Times New Roman" w:cs="Times New Roman"/>
          <w:sz w:val="26"/>
          <w:szCs w:val="26"/>
        </w:rPr>
        <w:t xml:space="preserve"> и раздел </w:t>
      </w:r>
      <w:r w:rsidRPr="008F19D7">
        <w:rPr>
          <w:rFonts w:ascii="Times New Roman" w:hAnsi="Times New Roman" w:cs="Times New Roman"/>
          <w:b/>
          <w:sz w:val="26"/>
          <w:szCs w:val="26"/>
        </w:rPr>
        <w:t>3. Должностные обязанности</w:t>
      </w:r>
      <w:r w:rsidRPr="008F19D7">
        <w:rPr>
          <w:rFonts w:ascii="Times New Roman" w:hAnsi="Times New Roman" w:cs="Times New Roman"/>
          <w:sz w:val="26"/>
          <w:szCs w:val="26"/>
        </w:rPr>
        <w:t xml:space="preserve"> следует формулировать в соответствии с квалификационными справочниками, эти разделы можно только конкретизировать, давая </w:t>
      </w:r>
      <w:proofErr w:type="gramStart"/>
      <w:r w:rsidRPr="008F19D7">
        <w:rPr>
          <w:rFonts w:ascii="Times New Roman" w:hAnsi="Times New Roman" w:cs="Times New Roman"/>
          <w:sz w:val="26"/>
          <w:szCs w:val="26"/>
        </w:rPr>
        <w:t>более расширенное</w:t>
      </w:r>
      <w:proofErr w:type="gramEnd"/>
      <w:r w:rsidRPr="008F19D7">
        <w:rPr>
          <w:rFonts w:ascii="Times New Roman" w:hAnsi="Times New Roman" w:cs="Times New Roman"/>
          <w:sz w:val="26"/>
          <w:szCs w:val="26"/>
        </w:rPr>
        <w:t xml:space="preserve"> понятие работы. Раздел </w:t>
      </w:r>
      <w:r w:rsidRPr="008F19D7">
        <w:rPr>
          <w:rFonts w:ascii="Times New Roman" w:hAnsi="Times New Roman" w:cs="Times New Roman"/>
          <w:b/>
          <w:sz w:val="26"/>
          <w:szCs w:val="26"/>
        </w:rPr>
        <w:t>5. Ответственность</w:t>
      </w:r>
      <w:r w:rsidRPr="008F19D7">
        <w:rPr>
          <w:rFonts w:ascii="Times New Roman" w:hAnsi="Times New Roman" w:cs="Times New Roman"/>
          <w:sz w:val="26"/>
          <w:szCs w:val="26"/>
        </w:rPr>
        <w:t xml:space="preserve"> </w:t>
      </w:r>
      <w:proofErr w:type="gramStart"/>
      <w:r w:rsidRPr="008F19D7">
        <w:rPr>
          <w:rFonts w:ascii="Times New Roman" w:hAnsi="Times New Roman" w:cs="Times New Roman"/>
          <w:sz w:val="26"/>
          <w:szCs w:val="26"/>
        </w:rPr>
        <w:t>стандартен</w:t>
      </w:r>
      <w:proofErr w:type="gramEnd"/>
      <w:r w:rsidRPr="008F19D7">
        <w:rPr>
          <w:rFonts w:ascii="Times New Roman" w:hAnsi="Times New Roman" w:cs="Times New Roman"/>
          <w:sz w:val="26"/>
          <w:szCs w:val="26"/>
        </w:rPr>
        <w:t xml:space="preserve"> для всех должностей и редактированию не подлежит. Остальные разделы инструкций можно редактировать по своему усмотрению в пределах, не противоречащих ТК РФ, Уставу ТПУ и Коллективному договору.</w:t>
      </w:r>
    </w:p>
    <w:p w:rsidR="008F19D7" w:rsidRPr="008F19D7" w:rsidRDefault="008F19D7" w:rsidP="008F19D7">
      <w:pPr>
        <w:suppressAutoHyphens/>
        <w:ind w:firstLine="851"/>
        <w:jc w:val="both"/>
        <w:rPr>
          <w:rFonts w:ascii="Times New Roman" w:hAnsi="Times New Roman" w:cs="Times New Roman"/>
          <w:sz w:val="26"/>
          <w:szCs w:val="26"/>
        </w:rPr>
      </w:pPr>
      <w:r w:rsidRPr="008F19D7">
        <w:rPr>
          <w:rFonts w:ascii="Times New Roman" w:hAnsi="Times New Roman" w:cs="Times New Roman"/>
          <w:sz w:val="26"/>
          <w:szCs w:val="26"/>
        </w:rPr>
        <w:t>В каждой ДИ должен быть лист ознакомления, в котором работник после ознакомления с ДИ ставит подпись и дату.</w:t>
      </w:r>
    </w:p>
    <w:p w:rsidR="008F19D7" w:rsidRPr="008F19D7" w:rsidRDefault="008F19D7" w:rsidP="008F19D7">
      <w:pPr>
        <w:suppressAutoHyphens/>
        <w:ind w:firstLine="851"/>
        <w:jc w:val="both"/>
        <w:rPr>
          <w:rFonts w:ascii="Times New Roman" w:hAnsi="Times New Roman" w:cs="Times New Roman"/>
          <w:sz w:val="26"/>
          <w:szCs w:val="26"/>
        </w:rPr>
      </w:pPr>
      <w:r w:rsidRPr="008F19D7">
        <w:rPr>
          <w:rFonts w:ascii="Times New Roman" w:hAnsi="Times New Roman" w:cs="Times New Roman"/>
          <w:sz w:val="26"/>
          <w:szCs w:val="26"/>
        </w:rPr>
        <w:lastRenderedPageBreak/>
        <w:t>В конце каждой должностной инструкции должна быть ссылка на документы, на основе которых данная должностная инструкция разработана, и упоминание о ее соответствии стандарту СМК.</w:t>
      </w:r>
    </w:p>
    <w:p w:rsidR="008F19D7" w:rsidRPr="008F19D7" w:rsidRDefault="008F19D7" w:rsidP="008F19D7">
      <w:pPr>
        <w:suppressAutoHyphens/>
        <w:ind w:firstLine="851"/>
        <w:jc w:val="both"/>
        <w:rPr>
          <w:rFonts w:ascii="Times New Roman" w:hAnsi="Times New Roman" w:cs="Times New Roman"/>
          <w:sz w:val="26"/>
          <w:szCs w:val="26"/>
        </w:rPr>
      </w:pPr>
      <w:proofErr w:type="gramStart"/>
      <w:r w:rsidRPr="008F19D7">
        <w:rPr>
          <w:rFonts w:ascii="Times New Roman" w:hAnsi="Times New Roman" w:cs="Times New Roman"/>
          <w:sz w:val="26"/>
          <w:szCs w:val="26"/>
        </w:rPr>
        <w:t xml:space="preserve">В соответствии с </w:t>
      </w:r>
      <w:r w:rsidR="000A1EC5">
        <w:rPr>
          <w:rFonts w:ascii="Times New Roman" w:hAnsi="Times New Roman" w:cs="Times New Roman"/>
          <w:sz w:val="26"/>
          <w:szCs w:val="26"/>
        </w:rPr>
        <w:t>приказом о делегировании полномочий</w:t>
      </w:r>
      <w:r w:rsidRPr="008F19D7">
        <w:rPr>
          <w:rFonts w:ascii="Times New Roman" w:hAnsi="Times New Roman" w:cs="Times New Roman"/>
          <w:sz w:val="26"/>
          <w:szCs w:val="26"/>
        </w:rPr>
        <w:t xml:space="preserve">, должностная инструкция разрабатывается и визируется руководителем структурного подразделения, после чего согласуется с Управлением по работе с персоналом (Главный корпус, офис 221) в части соответствия квалификационным требованиям и правилам оформления, затем с Правовым отделом (Главный корпус, офис 308) в части соответствия законодательным и другим нормативным требованиям. </w:t>
      </w:r>
      <w:proofErr w:type="gramEnd"/>
    </w:p>
    <w:p w:rsidR="008F19D7" w:rsidRPr="008F19D7" w:rsidRDefault="000A1EC5" w:rsidP="008F19D7">
      <w:pPr>
        <w:pStyle w:val="5"/>
        <w:keepNext w:val="0"/>
        <w:suppressAutoHyphens/>
        <w:ind w:firstLine="851"/>
        <w:jc w:val="both"/>
        <w:rPr>
          <w:rFonts w:ascii="Times New Roman" w:hAnsi="Times New Roman" w:cs="Times New Roman"/>
          <w:color w:val="auto"/>
          <w:sz w:val="26"/>
          <w:szCs w:val="26"/>
        </w:rPr>
      </w:pPr>
      <w:r>
        <w:rPr>
          <w:rFonts w:ascii="Times New Roman" w:hAnsi="Times New Roman" w:cs="Times New Roman"/>
          <w:color w:val="auto"/>
          <w:sz w:val="26"/>
          <w:szCs w:val="26"/>
        </w:rPr>
        <w:t>У</w:t>
      </w:r>
      <w:r w:rsidR="008F19D7" w:rsidRPr="008F19D7">
        <w:rPr>
          <w:rFonts w:ascii="Times New Roman" w:hAnsi="Times New Roman" w:cs="Times New Roman"/>
          <w:color w:val="auto"/>
          <w:sz w:val="26"/>
          <w:szCs w:val="26"/>
        </w:rPr>
        <w:t>тверждение должностных инструкций производится:</w:t>
      </w:r>
    </w:p>
    <w:p w:rsidR="008F19D7" w:rsidRPr="008F19D7" w:rsidRDefault="008F19D7" w:rsidP="008F19D7">
      <w:pPr>
        <w:suppressAutoHyphens/>
        <w:ind w:firstLine="851"/>
        <w:jc w:val="both"/>
        <w:rPr>
          <w:rFonts w:ascii="Times New Roman" w:hAnsi="Times New Roman" w:cs="Times New Roman"/>
          <w:sz w:val="26"/>
          <w:szCs w:val="26"/>
        </w:rPr>
      </w:pPr>
      <w:r w:rsidRPr="008F19D7">
        <w:rPr>
          <w:rFonts w:ascii="Times New Roman" w:hAnsi="Times New Roman" w:cs="Times New Roman"/>
          <w:b/>
          <w:sz w:val="26"/>
          <w:szCs w:val="26"/>
        </w:rPr>
        <w:t xml:space="preserve">Ректором </w:t>
      </w:r>
      <w:r w:rsidRPr="008F19D7">
        <w:rPr>
          <w:rFonts w:ascii="Times New Roman" w:hAnsi="Times New Roman" w:cs="Times New Roman"/>
          <w:sz w:val="26"/>
          <w:szCs w:val="26"/>
        </w:rPr>
        <w:t>– для инструкций проректоров и их заместителей, директоров школ и их заместителей, начальников УРП, УФЭД, ИАУ, сотрудников ЦФХК, ученого секретаря.</w:t>
      </w:r>
    </w:p>
    <w:p w:rsidR="008F19D7" w:rsidRPr="008F19D7" w:rsidRDefault="008F19D7" w:rsidP="008F19D7">
      <w:pPr>
        <w:suppressAutoHyphens/>
        <w:ind w:firstLine="851"/>
        <w:jc w:val="both"/>
        <w:rPr>
          <w:rFonts w:ascii="Times New Roman" w:hAnsi="Times New Roman" w:cs="Times New Roman"/>
          <w:sz w:val="26"/>
          <w:szCs w:val="26"/>
        </w:rPr>
      </w:pPr>
      <w:r w:rsidRPr="008F19D7">
        <w:rPr>
          <w:rFonts w:ascii="Times New Roman" w:hAnsi="Times New Roman" w:cs="Times New Roman"/>
          <w:b/>
          <w:sz w:val="26"/>
          <w:szCs w:val="26"/>
        </w:rPr>
        <w:t>Проректором, директором, начальником управления</w:t>
      </w:r>
      <w:r w:rsidRPr="008F19D7">
        <w:rPr>
          <w:rFonts w:ascii="Times New Roman" w:hAnsi="Times New Roman" w:cs="Times New Roman"/>
          <w:sz w:val="26"/>
          <w:szCs w:val="26"/>
        </w:rPr>
        <w:t xml:space="preserve"> (УРП, УФЭД, ИАУ, УМАД), в подчинении которого находится подразделение – для остальных сотрудников ТПУ.</w:t>
      </w:r>
    </w:p>
    <w:p w:rsidR="008F19D7" w:rsidRDefault="008F19D7" w:rsidP="008F19D7">
      <w:pPr>
        <w:suppressAutoHyphens/>
        <w:spacing w:line="240" w:lineRule="auto"/>
        <w:ind w:firstLine="851"/>
        <w:jc w:val="both"/>
        <w:rPr>
          <w:sz w:val="24"/>
          <w:szCs w:val="24"/>
        </w:rPr>
      </w:pPr>
    </w:p>
    <w:p w:rsidR="008F19D7" w:rsidRDefault="008F19D7" w:rsidP="008F19D7">
      <w:pPr>
        <w:suppressAutoHyphens/>
        <w:spacing w:line="240" w:lineRule="auto"/>
        <w:ind w:firstLine="851"/>
        <w:jc w:val="both"/>
        <w:rPr>
          <w:sz w:val="24"/>
          <w:szCs w:val="24"/>
        </w:rPr>
        <w:sectPr w:rsidR="008F19D7" w:rsidSect="007531D6">
          <w:headerReference w:type="default" r:id="rId9"/>
          <w:footerReference w:type="default" r:id="rId10"/>
          <w:pgSz w:w="11907" w:h="16840" w:code="9"/>
          <w:pgMar w:top="851" w:right="851" w:bottom="1134" w:left="1701" w:header="426" w:footer="278" w:gutter="0"/>
          <w:cols w:space="720"/>
          <w:docGrid w:linePitch="272"/>
        </w:sectPr>
      </w:pPr>
    </w:p>
    <w:p w:rsidR="008F19D7" w:rsidRPr="00CF6073" w:rsidRDefault="008F19D7" w:rsidP="008F19D7">
      <w:pPr>
        <w:tabs>
          <w:tab w:val="left" w:pos="5920"/>
        </w:tabs>
        <w:spacing w:line="312" w:lineRule="auto"/>
        <w:rPr>
          <w:sz w:val="24"/>
          <w:szCs w:val="24"/>
        </w:rPr>
        <w:sectPr w:rsidR="008F19D7" w:rsidRPr="00CF6073" w:rsidSect="005F7EC8">
          <w:type w:val="continuous"/>
          <w:pgSz w:w="11907" w:h="16840" w:code="9"/>
          <w:pgMar w:top="851" w:right="851" w:bottom="1134" w:left="1701" w:header="709" w:footer="278" w:gutter="0"/>
          <w:cols w:space="720"/>
          <w:docGrid w:linePitch="272"/>
        </w:sectPr>
      </w:pPr>
    </w:p>
    <w:tbl>
      <w:tblPr>
        <w:tblW w:w="9606" w:type="dxa"/>
        <w:tblLook w:val="0000" w:firstRow="0" w:lastRow="0" w:firstColumn="0" w:lastColumn="0" w:noHBand="0" w:noVBand="0"/>
      </w:tblPr>
      <w:tblGrid>
        <w:gridCol w:w="4928"/>
        <w:gridCol w:w="4678"/>
      </w:tblGrid>
      <w:tr w:rsidR="008F19D7" w:rsidRPr="00B07895" w:rsidTr="006A2985">
        <w:trPr>
          <w:trHeight w:val="1856"/>
        </w:trPr>
        <w:tc>
          <w:tcPr>
            <w:tcW w:w="4928" w:type="dxa"/>
          </w:tcPr>
          <w:p w:rsidR="008F19D7" w:rsidRPr="007531D6" w:rsidRDefault="008F19D7" w:rsidP="006A2985">
            <w:pPr>
              <w:pStyle w:val="10"/>
              <w:rPr>
                <w:rFonts w:ascii="Times New Roman" w:hAnsi="Times New Roman" w:cs="Times New Roman"/>
                <w:sz w:val="24"/>
                <w:szCs w:val="24"/>
              </w:rPr>
            </w:pPr>
          </w:p>
        </w:tc>
        <w:tc>
          <w:tcPr>
            <w:tcW w:w="4678" w:type="dxa"/>
          </w:tcPr>
          <w:p w:rsidR="00B83FD3" w:rsidRPr="00B07895" w:rsidRDefault="00B83FD3" w:rsidP="006A2985">
            <w:pPr>
              <w:spacing w:line="312" w:lineRule="auto"/>
              <w:jc w:val="right"/>
              <w:rPr>
                <w:rFonts w:ascii="Times New Roman" w:hAnsi="Times New Roman" w:cs="Times New Roman"/>
                <w:sz w:val="24"/>
                <w:szCs w:val="24"/>
              </w:rPr>
            </w:pPr>
          </w:p>
          <w:p w:rsidR="00B83FD3" w:rsidRPr="00B07895" w:rsidRDefault="00B83FD3" w:rsidP="006A2985">
            <w:pPr>
              <w:spacing w:line="312" w:lineRule="auto"/>
              <w:jc w:val="right"/>
              <w:rPr>
                <w:rFonts w:ascii="Times New Roman" w:hAnsi="Times New Roman" w:cs="Times New Roman"/>
                <w:sz w:val="24"/>
                <w:szCs w:val="24"/>
              </w:rPr>
            </w:pPr>
          </w:p>
          <w:p w:rsidR="008F19D7" w:rsidRPr="00B07895" w:rsidRDefault="008F19D7" w:rsidP="006A2985">
            <w:pPr>
              <w:spacing w:line="312" w:lineRule="auto"/>
              <w:jc w:val="right"/>
              <w:rPr>
                <w:rFonts w:ascii="Times New Roman" w:hAnsi="Times New Roman" w:cs="Times New Roman"/>
                <w:sz w:val="24"/>
                <w:szCs w:val="24"/>
              </w:rPr>
            </w:pPr>
            <w:r w:rsidRPr="00B07895">
              <w:rPr>
                <w:rFonts w:ascii="Times New Roman" w:hAnsi="Times New Roman" w:cs="Times New Roman"/>
                <w:sz w:val="24"/>
                <w:szCs w:val="24"/>
              </w:rPr>
              <w:t>УТВЕРЖДАЮ</w:t>
            </w:r>
          </w:p>
          <w:p w:rsidR="008F19D7" w:rsidRPr="00B07895" w:rsidRDefault="008F19D7" w:rsidP="006A2985">
            <w:pPr>
              <w:jc w:val="right"/>
              <w:rPr>
                <w:rFonts w:ascii="Times New Roman" w:hAnsi="Times New Roman" w:cs="Times New Roman"/>
                <w:sz w:val="24"/>
                <w:szCs w:val="24"/>
              </w:rPr>
            </w:pPr>
            <w:r w:rsidRPr="00B07895">
              <w:rPr>
                <w:rFonts w:ascii="Times New Roman" w:hAnsi="Times New Roman" w:cs="Times New Roman"/>
                <w:sz w:val="24"/>
                <w:szCs w:val="24"/>
              </w:rPr>
              <w:t>__________________</w:t>
            </w:r>
          </w:p>
          <w:p w:rsidR="008F19D7" w:rsidRPr="00B07895" w:rsidRDefault="008F19D7" w:rsidP="006A2985">
            <w:pPr>
              <w:spacing w:before="240"/>
              <w:jc w:val="right"/>
              <w:rPr>
                <w:rFonts w:ascii="Times New Roman" w:hAnsi="Times New Roman" w:cs="Times New Roman"/>
                <w:sz w:val="24"/>
                <w:szCs w:val="24"/>
              </w:rPr>
            </w:pPr>
            <w:r w:rsidRPr="00B07895">
              <w:rPr>
                <w:rFonts w:ascii="Times New Roman" w:hAnsi="Times New Roman" w:cs="Times New Roman"/>
                <w:sz w:val="24"/>
                <w:szCs w:val="24"/>
              </w:rPr>
              <w:t>____________ _______________</w:t>
            </w:r>
          </w:p>
          <w:p w:rsidR="008F19D7" w:rsidRPr="00B07895" w:rsidRDefault="008F19D7" w:rsidP="006A2985">
            <w:pPr>
              <w:spacing w:before="240"/>
              <w:jc w:val="right"/>
              <w:rPr>
                <w:rFonts w:ascii="Times New Roman" w:hAnsi="Times New Roman" w:cs="Times New Roman"/>
                <w:sz w:val="24"/>
                <w:szCs w:val="24"/>
              </w:rPr>
            </w:pPr>
            <w:r w:rsidRPr="00B07895">
              <w:rPr>
                <w:rFonts w:ascii="Times New Roman" w:hAnsi="Times New Roman" w:cs="Times New Roman"/>
                <w:sz w:val="24"/>
                <w:szCs w:val="24"/>
              </w:rPr>
              <w:t xml:space="preserve"> «_____» _________ 201_ г.</w:t>
            </w:r>
          </w:p>
          <w:p w:rsidR="00B83FD3" w:rsidRPr="00B07895" w:rsidRDefault="00B83FD3" w:rsidP="006A2985">
            <w:pPr>
              <w:spacing w:before="240"/>
              <w:jc w:val="right"/>
              <w:rPr>
                <w:rFonts w:ascii="Times New Roman" w:hAnsi="Times New Roman" w:cs="Times New Roman"/>
                <w:sz w:val="24"/>
                <w:szCs w:val="24"/>
              </w:rPr>
            </w:pPr>
          </w:p>
          <w:p w:rsidR="00B83FD3" w:rsidRPr="00B07895" w:rsidRDefault="00B83FD3" w:rsidP="006A2985">
            <w:pPr>
              <w:spacing w:before="240"/>
              <w:jc w:val="right"/>
              <w:rPr>
                <w:rFonts w:ascii="Times New Roman" w:hAnsi="Times New Roman" w:cs="Times New Roman"/>
                <w:sz w:val="24"/>
                <w:szCs w:val="24"/>
              </w:rPr>
            </w:pPr>
          </w:p>
        </w:tc>
      </w:tr>
    </w:tbl>
    <w:p w:rsidR="008F19D7" w:rsidRPr="007531D6" w:rsidRDefault="008F19D7" w:rsidP="008F19D7">
      <w:pPr>
        <w:keepNext/>
        <w:numPr>
          <w:ilvl w:val="0"/>
          <w:numId w:val="10"/>
        </w:numPr>
        <w:spacing w:before="240" w:after="120" w:line="240" w:lineRule="auto"/>
        <w:ind w:left="357" w:hanging="357"/>
        <w:jc w:val="both"/>
        <w:rPr>
          <w:rFonts w:ascii="Times New Roman" w:hAnsi="Times New Roman" w:cs="Times New Roman"/>
          <w:b/>
          <w:bCs/>
          <w:sz w:val="24"/>
          <w:szCs w:val="24"/>
        </w:rPr>
      </w:pPr>
      <w:r w:rsidRPr="007531D6">
        <w:rPr>
          <w:rFonts w:ascii="Times New Roman" w:hAnsi="Times New Roman" w:cs="Times New Roman"/>
          <w:b/>
          <w:bCs/>
          <w:sz w:val="24"/>
          <w:szCs w:val="24"/>
        </w:rPr>
        <w:t>Общие положения</w:t>
      </w:r>
    </w:p>
    <w:p w:rsidR="008F19D7" w:rsidRPr="00B07895" w:rsidRDefault="008F19D7" w:rsidP="00000EE4">
      <w:pPr>
        <w:numPr>
          <w:ilvl w:val="1"/>
          <w:numId w:val="10"/>
        </w:numPr>
        <w:tabs>
          <w:tab w:val="clear" w:pos="792"/>
        </w:tabs>
        <w:spacing w:before="60" w:after="0" w:line="240" w:lineRule="auto"/>
        <w:ind w:left="709" w:hanging="709"/>
        <w:jc w:val="both"/>
        <w:rPr>
          <w:rFonts w:ascii="Times New Roman" w:hAnsi="Times New Roman" w:cs="Times New Roman"/>
          <w:spacing w:val="-2"/>
          <w:sz w:val="24"/>
          <w:szCs w:val="24"/>
        </w:rPr>
      </w:pPr>
      <w:r w:rsidRPr="00B07895">
        <w:rPr>
          <w:rFonts w:ascii="Times New Roman" w:hAnsi="Times New Roman" w:cs="Times New Roman"/>
          <w:bCs/>
          <w:spacing w:val="-2"/>
          <w:sz w:val="24"/>
          <w:szCs w:val="24"/>
        </w:rPr>
        <w:t xml:space="preserve">Должность </w:t>
      </w:r>
      <w:r w:rsidRPr="00B07895">
        <w:rPr>
          <w:rFonts w:ascii="Times New Roman" w:hAnsi="Times New Roman" w:cs="Times New Roman"/>
          <w:sz w:val="24"/>
          <w:szCs w:val="24"/>
        </w:rPr>
        <w:t>&lt;</w:t>
      </w:r>
      <w:r w:rsidRPr="00B07895">
        <w:rPr>
          <w:rFonts w:ascii="Times New Roman" w:hAnsi="Times New Roman" w:cs="Times New Roman"/>
          <w:i/>
          <w:color w:val="FF0000"/>
          <w:sz w:val="24"/>
          <w:szCs w:val="24"/>
        </w:rPr>
        <w:t>Наименование должности</w:t>
      </w:r>
      <w:r w:rsidRPr="00B07895">
        <w:rPr>
          <w:rFonts w:ascii="Times New Roman" w:hAnsi="Times New Roman" w:cs="Times New Roman"/>
          <w:sz w:val="24"/>
          <w:szCs w:val="24"/>
        </w:rPr>
        <w:t>&gt; &lt;</w:t>
      </w:r>
      <w:r w:rsidRPr="00B07895">
        <w:rPr>
          <w:rFonts w:ascii="Times New Roman" w:hAnsi="Times New Roman" w:cs="Times New Roman"/>
          <w:i/>
          <w:color w:val="FF0000"/>
          <w:sz w:val="24"/>
          <w:szCs w:val="24"/>
        </w:rPr>
        <w:t>Наименование подразделения</w:t>
      </w:r>
      <w:r w:rsidRPr="00B07895">
        <w:rPr>
          <w:rFonts w:ascii="Times New Roman" w:hAnsi="Times New Roman" w:cs="Times New Roman"/>
          <w:sz w:val="24"/>
          <w:szCs w:val="24"/>
        </w:rPr>
        <w:t xml:space="preserve">&gt;относится </w:t>
      </w:r>
      <w:r w:rsidRPr="00B07895">
        <w:rPr>
          <w:rFonts w:ascii="Times New Roman" w:hAnsi="Times New Roman" w:cs="Times New Roman"/>
          <w:spacing w:val="-2"/>
          <w:sz w:val="24"/>
          <w:szCs w:val="24"/>
        </w:rPr>
        <w:t xml:space="preserve">к профессиональной квалификационной группе должностей </w:t>
      </w:r>
      <w:r w:rsidR="00000EE4" w:rsidRPr="00B07895">
        <w:rPr>
          <w:rFonts w:ascii="Times New Roman" w:hAnsi="Times New Roman" w:cs="Times New Roman"/>
          <w:i/>
          <w:color w:val="00B050"/>
          <w:spacing w:val="-2"/>
          <w:sz w:val="24"/>
          <w:szCs w:val="24"/>
        </w:rPr>
        <w:t>у</w:t>
      </w:r>
      <w:r w:rsidR="00000EE4" w:rsidRPr="00B07895">
        <w:rPr>
          <w:rFonts w:ascii="Times New Roman" w:hAnsi="Times New Roman" w:cs="Times New Roman"/>
          <w:i/>
          <w:color w:val="00B050"/>
          <w:sz w:val="24"/>
          <w:szCs w:val="24"/>
        </w:rPr>
        <w:t>казать ПКГ, например: руководителей, специалистов и служащих или профессорско-преподавательского состава, руководителей структурных подразделений и научных работников</w:t>
      </w:r>
      <w:r w:rsidR="00B07895" w:rsidRPr="00B07895">
        <w:rPr>
          <w:rFonts w:ascii="Times New Roman" w:hAnsi="Times New Roman" w:cs="Times New Roman"/>
          <w:i/>
          <w:sz w:val="24"/>
          <w:szCs w:val="24"/>
        </w:rPr>
        <w:t>.</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Прием на работу и увольнение &lt;</w:t>
      </w:r>
      <w:r w:rsidRPr="007531D6">
        <w:rPr>
          <w:rFonts w:ascii="Times New Roman" w:hAnsi="Times New Roman" w:cs="Times New Roman"/>
          <w:i/>
          <w:color w:val="FF0000"/>
          <w:sz w:val="24"/>
          <w:szCs w:val="24"/>
        </w:rPr>
        <w:t>Наименование должности</w:t>
      </w:r>
      <w:r w:rsidRPr="007531D6">
        <w:rPr>
          <w:rFonts w:ascii="Times New Roman" w:hAnsi="Times New Roman" w:cs="Times New Roman"/>
          <w:sz w:val="24"/>
          <w:szCs w:val="24"/>
        </w:rPr>
        <w:t>&gt; производится в соответствии с действующим трудовым законодательством РФ.</w:t>
      </w:r>
    </w:p>
    <w:p w:rsidR="00000EE4" w:rsidRDefault="008F19D7" w:rsidP="00000EE4">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В отсутствие &lt;</w:t>
      </w:r>
      <w:r w:rsidRPr="007531D6">
        <w:rPr>
          <w:rFonts w:ascii="Times New Roman" w:hAnsi="Times New Roman" w:cs="Times New Roman"/>
          <w:i/>
          <w:color w:val="FF0000"/>
          <w:sz w:val="24"/>
          <w:szCs w:val="24"/>
        </w:rPr>
        <w:t>Наименование должности</w:t>
      </w:r>
      <w:r w:rsidRPr="007531D6">
        <w:rPr>
          <w:rFonts w:ascii="Times New Roman" w:hAnsi="Times New Roman" w:cs="Times New Roman"/>
          <w:sz w:val="24"/>
          <w:szCs w:val="24"/>
        </w:rPr>
        <w:t>&gt; его обязанности в полном объеме возлагаются на &lt;</w:t>
      </w:r>
      <w:r w:rsidRPr="007531D6">
        <w:rPr>
          <w:rFonts w:ascii="Times New Roman" w:hAnsi="Times New Roman" w:cs="Times New Roman"/>
          <w:i/>
          <w:color w:val="FF0000"/>
          <w:sz w:val="24"/>
          <w:szCs w:val="24"/>
        </w:rPr>
        <w:t>Наименование должности лица, замещающего данного сотрудника (если есть штатный заместитель, писать его)</w:t>
      </w:r>
      <w:r w:rsidRPr="007531D6">
        <w:rPr>
          <w:rFonts w:ascii="Times New Roman" w:hAnsi="Times New Roman" w:cs="Times New Roman"/>
          <w:sz w:val="24"/>
          <w:szCs w:val="24"/>
        </w:rPr>
        <w:t xml:space="preserve">&gt; с его согласия. </w:t>
      </w:r>
    </w:p>
    <w:p w:rsidR="00000EE4" w:rsidRPr="00000EE4" w:rsidRDefault="00000EE4" w:rsidP="00000EE4">
      <w:pPr>
        <w:spacing w:after="0" w:line="240" w:lineRule="auto"/>
        <w:ind w:left="709"/>
        <w:jc w:val="both"/>
        <w:rPr>
          <w:rFonts w:ascii="Times New Roman" w:hAnsi="Times New Roman" w:cs="Times New Roman"/>
          <w:sz w:val="24"/>
          <w:szCs w:val="24"/>
        </w:rPr>
      </w:pPr>
      <w:r w:rsidRPr="00B07895">
        <w:rPr>
          <w:rFonts w:ascii="Times New Roman" w:hAnsi="Times New Roman" w:cs="Times New Roman"/>
          <w:i/>
          <w:color w:val="00B050"/>
          <w:sz w:val="24"/>
          <w:szCs w:val="24"/>
        </w:rPr>
        <w:t>Пункт 1.3 указывается только для должностей, имеющих в подчинении персонал</w:t>
      </w:r>
      <w:r>
        <w:rPr>
          <w:rFonts w:ascii="Times New Roman" w:hAnsi="Times New Roman" w:cs="Times New Roman"/>
          <w:sz w:val="24"/>
          <w:szCs w:val="24"/>
        </w:rPr>
        <w:t>.</w:t>
      </w:r>
    </w:p>
    <w:p w:rsidR="008F19D7"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&lt;</w:t>
      </w:r>
      <w:r w:rsidRPr="007531D6">
        <w:rPr>
          <w:rFonts w:ascii="Times New Roman" w:hAnsi="Times New Roman" w:cs="Times New Roman"/>
          <w:i/>
          <w:color w:val="FF0000"/>
          <w:sz w:val="24"/>
          <w:szCs w:val="24"/>
        </w:rPr>
        <w:t>Наименование должности</w:t>
      </w:r>
      <w:r w:rsidRPr="007531D6">
        <w:rPr>
          <w:rFonts w:ascii="Times New Roman" w:hAnsi="Times New Roman" w:cs="Times New Roman"/>
          <w:sz w:val="24"/>
          <w:szCs w:val="24"/>
        </w:rPr>
        <w:t>&gt; подчиняется непосредственно &lt;</w:t>
      </w:r>
      <w:r w:rsidRPr="007531D6">
        <w:rPr>
          <w:rFonts w:ascii="Times New Roman" w:hAnsi="Times New Roman" w:cs="Times New Roman"/>
          <w:i/>
          <w:color w:val="FF0000"/>
          <w:sz w:val="24"/>
          <w:szCs w:val="24"/>
        </w:rPr>
        <w:t>Наименование должности непосредственного руководителя</w:t>
      </w:r>
      <w:r w:rsidRPr="007531D6">
        <w:rPr>
          <w:rFonts w:ascii="Times New Roman" w:hAnsi="Times New Roman" w:cs="Times New Roman"/>
          <w:sz w:val="24"/>
          <w:szCs w:val="24"/>
        </w:rPr>
        <w:t>&gt;.</w:t>
      </w:r>
    </w:p>
    <w:p w:rsidR="00B83FD3" w:rsidRPr="007531D6" w:rsidRDefault="00B83FD3" w:rsidP="00B83FD3">
      <w:pPr>
        <w:spacing w:after="0" w:line="240" w:lineRule="auto"/>
        <w:ind w:left="709"/>
        <w:jc w:val="both"/>
        <w:rPr>
          <w:rFonts w:ascii="Times New Roman" w:hAnsi="Times New Roman" w:cs="Times New Roman"/>
          <w:sz w:val="24"/>
          <w:szCs w:val="24"/>
        </w:rPr>
      </w:pPr>
    </w:p>
    <w:p w:rsidR="008F19D7" w:rsidRPr="007531D6" w:rsidRDefault="008F19D7" w:rsidP="008F19D7">
      <w:pPr>
        <w:keepNext/>
        <w:numPr>
          <w:ilvl w:val="0"/>
          <w:numId w:val="10"/>
        </w:numPr>
        <w:spacing w:before="240" w:after="120" w:line="240" w:lineRule="auto"/>
        <w:ind w:left="357" w:hanging="357"/>
        <w:jc w:val="both"/>
        <w:rPr>
          <w:rFonts w:ascii="Times New Roman" w:hAnsi="Times New Roman" w:cs="Times New Roman"/>
          <w:b/>
          <w:bCs/>
          <w:sz w:val="24"/>
          <w:szCs w:val="24"/>
        </w:rPr>
      </w:pPr>
      <w:r w:rsidRPr="007531D6">
        <w:rPr>
          <w:rFonts w:ascii="Times New Roman" w:hAnsi="Times New Roman" w:cs="Times New Roman"/>
          <w:b/>
          <w:bCs/>
          <w:sz w:val="24"/>
          <w:szCs w:val="24"/>
        </w:rPr>
        <w:t>Квалификационные требования</w:t>
      </w:r>
    </w:p>
    <w:p w:rsidR="008F19D7" w:rsidRPr="007531D6" w:rsidRDefault="008F19D7" w:rsidP="008F19D7">
      <w:pPr>
        <w:numPr>
          <w:ilvl w:val="1"/>
          <w:numId w:val="10"/>
        </w:numPr>
        <w:tabs>
          <w:tab w:val="clear" w:pos="792"/>
        </w:tabs>
        <w:spacing w:before="60" w:after="0" w:line="240" w:lineRule="auto"/>
        <w:ind w:left="709" w:hanging="709"/>
        <w:jc w:val="both"/>
        <w:rPr>
          <w:rFonts w:ascii="Times New Roman" w:hAnsi="Times New Roman" w:cs="Times New Roman"/>
          <w:bCs/>
          <w:sz w:val="24"/>
          <w:szCs w:val="24"/>
        </w:rPr>
      </w:pPr>
      <w:r w:rsidRPr="007531D6">
        <w:rPr>
          <w:rFonts w:ascii="Times New Roman" w:hAnsi="Times New Roman" w:cs="Times New Roman"/>
          <w:sz w:val="24"/>
          <w:szCs w:val="24"/>
        </w:rPr>
        <w:t>&lt;</w:t>
      </w:r>
      <w:r w:rsidRPr="007531D6">
        <w:rPr>
          <w:rFonts w:ascii="Times New Roman" w:hAnsi="Times New Roman" w:cs="Times New Roman"/>
          <w:i/>
          <w:color w:val="FF0000"/>
          <w:sz w:val="24"/>
          <w:szCs w:val="24"/>
        </w:rPr>
        <w:t>Наименование должности</w:t>
      </w:r>
      <w:r w:rsidRPr="007531D6">
        <w:rPr>
          <w:rFonts w:ascii="Times New Roman" w:hAnsi="Times New Roman" w:cs="Times New Roman"/>
          <w:sz w:val="24"/>
          <w:szCs w:val="24"/>
        </w:rPr>
        <w:t xml:space="preserve">&gt; </w:t>
      </w:r>
      <w:r w:rsidRPr="007531D6">
        <w:rPr>
          <w:rFonts w:ascii="Times New Roman" w:hAnsi="Times New Roman" w:cs="Times New Roman"/>
          <w:bCs/>
          <w:sz w:val="24"/>
          <w:szCs w:val="24"/>
        </w:rPr>
        <w:t>должен иметь</w:t>
      </w:r>
      <w:r w:rsidR="00000EE4">
        <w:rPr>
          <w:rFonts w:ascii="Times New Roman" w:hAnsi="Times New Roman" w:cs="Times New Roman"/>
          <w:bCs/>
          <w:sz w:val="24"/>
          <w:szCs w:val="24"/>
        </w:rPr>
        <w:t xml:space="preserve"> </w:t>
      </w:r>
      <w:r w:rsidR="00B07895" w:rsidRPr="00B07895">
        <w:rPr>
          <w:rFonts w:ascii="Times New Roman" w:hAnsi="Times New Roman" w:cs="Times New Roman"/>
          <w:bCs/>
          <w:color w:val="00B050"/>
          <w:sz w:val="24"/>
          <w:szCs w:val="24"/>
        </w:rPr>
        <w:t>(</w:t>
      </w:r>
      <w:r w:rsidR="00000EE4" w:rsidRPr="00B07895">
        <w:rPr>
          <w:rFonts w:ascii="Times New Roman" w:hAnsi="Times New Roman" w:cs="Times New Roman"/>
          <w:i/>
          <w:color w:val="00B050"/>
          <w:sz w:val="24"/>
          <w:szCs w:val="24"/>
        </w:rPr>
        <w:t>уровень образования задается квалификационным справочником</w:t>
      </w:r>
      <w:r w:rsidR="00B07895">
        <w:rPr>
          <w:rFonts w:ascii="Times New Roman" w:hAnsi="Times New Roman" w:cs="Times New Roman"/>
          <w:i/>
          <w:color w:val="00B050"/>
          <w:sz w:val="24"/>
          <w:szCs w:val="24"/>
        </w:rPr>
        <w:t>)</w:t>
      </w:r>
      <w:r w:rsidR="00000EE4" w:rsidRPr="007531D6">
        <w:rPr>
          <w:rFonts w:ascii="Times New Roman" w:hAnsi="Times New Roman" w:cs="Times New Roman"/>
          <w:bCs/>
          <w:sz w:val="24"/>
          <w:szCs w:val="24"/>
        </w:rPr>
        <w:t xml:space="preserve"> </w:t>
      </w:r>
      <w:r w:rsidRPr="007531D6">
        <w:rPr>
          <w:rFonts w:ascii="Times New Roman" w:hAnsi="Times New Roman" w:cs="Times New Roman"/>
          <w:bCs/>
          <w:sz w:val="24"/>
          <w:szCs w:val="24"/>
        </w:rPr>
        <w:t xml:space="preserve">образование и стаж работы не менее ___ лет. </w:t>
      </w:r>
    </w:p>
    <w:p w:rsidR="008F19D7" w:rsidRPr="007531D6" w:rsidRDefault="008F19D7" w:rsidP="008F19D7">
      <w:pPr>
        <w:numPr>
          <w:ilvl w:val="1"/>
          <w:numId w:val="10"/>
        </w:numPr>
        <w:tabs>
          <w:tab w:val="clear" w:pos="792"/>
        </w:tabs>
        <w:spacing w:after="0" w:line="240" w:lineRule="auto"/>
        <w:ind w:left="431" w:hanging="431"/>
        <w:jc w:val="both"/>
        <w:rPr>
          <w:rFonts w:ascii="Times New Roman" w:hAnsi="Times New Roman" w:cs="Times New Roman"/>
          <w:bCs/>
          <w:sz w:val="24"/>
          <w:szCs w:val="24"/>
        </w:rPr>
      </w:pPr>
      <w:r w:rsidRPr="007531D6">
        <w:rPr>
          <w:rFonts w:ascii="Times New Roman" w:hAnsi="Times New Roman" w:cs="Times New Roman"/>
          <w:sz w:val="24"/>
          <w:szCs w:val="24"/>
        </w:rPr>
        <w:t>&lt;</w:t>
      </w:r>
      <w:r w:rsidRPr="007531D6">
        <w:rPr>
          <w:rFonts w:ascii="Times New Roman" w:hAnsi="Times New Roman" w:cs="Times New Roman"/>
          <w:i/>
          <w:color w:val="FF0000"/>
          <w:sz w:val="24"/>
          <w:szCs w:val="24"/>
        </w:rPr>
        <w:t>Наименование должности</w:t>
      </w:r>
      <w:r w:rsidRPr="007531D6">
        <w:rPr>
          <w:rFonts w:ascii="Times New Roman" w:hAnsi="Times New Roman" w:cs="Times New Roman"/>
          <w:sz w:val="24"/>
          <w:szCs w:val="24"/>
        </w:rPr>
        <w:t xml:space="preserve">&gt; </w:t>
      </w:r>
      <w:r w:rsidRPr="007531D6">
        <w:rPr>
          <w:rFonts w:ascii="Times New Roman" w:hAnsi="Times New Roman" w:cs="Times New Roman"/>
          <w:bCs/>
          <w:sz w:val="24"/>
          <w:szCs w:val="24"/>
        </w:rPr>
        <w:t xml:space="preserve">должен знать: </w:t>
      </w:r>
    </w:p>
    <w:p w:rsidR="008F19D7" w:rsidRPr="007531D6" w:rsidRDefault="008F19D7" w:rsidP="008F19D7">
      <w:pPr>
        <w:pStyle w:val="ConsPlusNormal"/>
        <w:numPr>
          <w:ilvl w:val="2"/>
          <w:numId w:val="11"/>
        </w:numPr>
        <w:tabs>
          <w:tab w:val="clear" w:pos="720"/>
        </w:tabs>
        <w:ind w:left="1276" w:hanging="862"/>
        <w:jc w:val="both"/>
        <w:rPr>
          <w:rFonts w:ascii="Times New Roman" w:hAnsi="Times New Roman" w:cs="Times New Roman"/>
          <w:sz w:val="24"/>
          <w:szCs w:val="24"/>
        </w:rPr>
      </w:pPr>
      <w:r w:rsidRPr="007531D6">
        <w:rPr>
          <w:rFonts w:ascii="Times New Roman" w:hAnsi="Times New Roman" w:cs="Times New Roman"/>
          <w:sz w:val="24"/>
          <w:szCs w:val="24"/>
        </w:rPr>
        <w:t xml:space="preserve">законы и иные нормативные правовые акты Российской Федерации по вопросам _________________; </w:t>
      </w:r>
    </w:p>
    <w:p w:rsidR="008F19D7" w:rsidRPr="007531D6" w:rsidRDefault="008F19D7" w:rsidP="008F19D7">
      <w:pPr>
        <w:pStyle w:val="ConsPlusNormal"/>
        <w:numPr>
          <w:ilvl w:val="2"/>
          <w:numId w:val="11"/>
        </w:numPr>
        <w:tabs>
          <w:tab w:val="clear" w:pos="720"/>
        </w:tabs>
        <w:ind w:left="1276" w:hanging="862"/>
        <w:jc w:val="both"/>
        <w:rPr>
          <w:rFonts w:ascii="Times New Roman" w:hAnsi="Times New Roman" w:cs="Times New Roman"/>
          <w:sz w:val="24"/>
          <w:szCs w:val="24"/>
        </w:rPr>
      </w:pPr>
      <w:r w:rsidRPr="007531D6">
        <w:rPr>
          <w:rFonts w:ascii="Times New Roman" w:hAnsi="Times New Roman" w:cs="Times New Roman"/>
          <w:sz w:val="24"/>
          <w:szCs w:val="24"/>
        </w:rPr>
        <w:t xml:space="preserve">локальные нормативные акты университета; </w:t>
      </w:r>
    </w:p>
    <w:p w:rsidR="008F19D7" w:rsidRPr="007531D6" w:rsidRDefault="008F19D7" w:rsidP="008F19D7">
      <w:pPr>
        <w:pStyle w:val="ConsPlusNormal"/>
        <w:numPr>
          <w:ilvl w:val="2"/>
          <w:numId w:val="11"/>
        </w:numPr>
        <w:tabs>
          <w:tab w:val="clear" w:pos="720"/>
        </w:tabs>
        <w:ind w:left="1276" w:hanging="862"/>
        <w:jc w:val="both"/>
        <w:rPr>
          <w:rFonts w:ascii="Times New Roman" w:hAnsi="Times New Roman" w:cs="Times New Roman"/>
          <w:sz w:val="24"/>
          <w:szCs w:val="24"/>
        </w:rPr>
      </w:pPr>
      <w:r w:rsidRPr="007531D6">
        <w:rPr>
          <w:rFonts w:ascii="Times New Roman" w:hAnsi="Times New Roman" w:cs="Times New Roman"/>
          <w:sz w:val="24"/>
          <w:szCs w:val="24"/>
        </w:rPr>
        <w:t>;</w:t>
      </w:r>
    </w:p>
    <w:p w:rsidR="008F19D7" w:rsidRPr="007531D6" w:rsidRDefault="008F19D7" w:rsidP="008F19D7">
      <w:pPr>
        <w:pStyle w:val="ConsPlusNormal"/>
        <w:numPr>
          <w:ilvl w:val="2"/>
          <w:numId w:val="11"/>
        </w:numPr>
        <w:tabs>
          <w:tab w:val="clear" w:pos="720"/>
        </w:tabs>
        <w:ind w:left="1276" w:hanging="862"/>
        <w:jc w:val="both"/>
        <w:rPr>
          <w:rFonts w:ascii="Times New Roman" w:hAnsi="Times New Roman" w:cs="Times New Roman"/>
          <w:sz w:val="24"/>
          <w:szCs w:val="24"/>
        </w:rPr>
      </w:pPr>
      <w:r w:rsidRPr="007531D6">
        <w:rPr>
          <w:rFonts w:ascii="Times New Roman" w:hAnsi="Times New Roman" w:cs="Times New Roman"/>
          <w:sz w:val="24"/>
          <w:szCs w:val="24"/>
        </w:rPr>
        <w:t>;</w:t>
      </w:r>
    </w:p>
    <w:p w:rsidR="008F19D7" w:rsidRPr="007531D6" w:rsidRDefault="008F19D7" w:rsidP="008F19D7">
      <w:pPr>
        <w:pStyle w:val="ConsPlusNormal"/>
        <w:numPr>
          <w:ilvl w:val="2"/>
          <w:numId w:val="11"/>
        </w:numPr>
        <w:tabs>
          <w:tab w:val="clear" w:pos="720"/>
        </w:tabs>
        <w:ind w:left="1276" w:hanging="862"/>
        <w:jc w:val="both"/>
        <w:rPr>
          <w:rFonts w:ascii="Times New Roman" w:hAnsi="Times New Roman" w:cs="Times New Roman"/>
          <w:sz w:val="24"/>
          <w:szCs w:val="24"/>
        </w:rPr>
      </w:pPr>
      <w:r w:rsidRPr="007531D6">
        <w:rPr>
          <w:rFonts w:ascii="Times New Roman" w:hAnsi="Times New Roman" w:cs="Times New Roman"/>
          <w:sz w:val="24"/>
          <w:szCs w:val="24"/>
        </w:rPr>
        <w:t>основы экономики, организации труда и управления;</w:t>
      </w:r>
    </w:p>
    <w:p w:rsidR="008F19D7" w:rsidRDefault="008F19D7" w:rsidP="008F19D7">
      <w:pPr>
        <w:pStyle w:val="ConsPlusNormal"/>
        <w:numPr>
          <w:ilvl w:val="2"/>
          <w:numId w:val="11"/>
        </w:numPr>
        <w:tabs>
          <w:tab w:val="clear" w:pos="720"/>
        </w:tabs>
        <w:ind w:left="1276" w:hanging="862"/>
        <w:jc w:val="both"/>
        <w:rPr>
          <w:rFonts w:ascii="Times New Roman" w:hAnsi="Times New Roman" w:cs="Times New Roman"/>
          <w:sz w:val="24"/>
          <w:szCs w:val="24"/>
        </w:rPr>
      </w:pPr>
      <w:r w:rsidRPr="007531D6">
        <w:rPr>
          <w:rFonts w:ascii="Times New Roman" w:hAnsi="Times New Roman" w:cs="Times New Roman"/>
          <w:sz w:val="24"/>
          <w:szCs w:val="24"/>
        </w:rPr>
        <w:t xml:space="preserve">порядок составления отчетности </w:t>
      </w:r>
      <w:proofErr w:type="gramStart"/>
      <w:r w:rsidRPr="007531D6">
        <w:rPr>
          <w:rFonts w:ascii="Times New Roman" w:hAnsi="Times New Roman" w:cs="Times New Roman"/>
          <w:sz w:val="24"/>
          <w:szCs w:val="24"/>
        </w:rPr>
        <w:t>по</w:t>
      </w:r>
      <w:proofErr w:type="gramEnd"/>
      <w:r w:rsidRPr="007531D6">
        <w:rPr>
          <w:rFonts w:ascii="Times New Roman" w:hAnsi="Times New Roman" w:cs="Times New Roman"/>
          <w:sz w:val="24"/>
          <w:szCs w:val="24"/>
        </w:rPr>
        <w:t xml:space="preserve"> </w:t>
      </w:r>
      <w:r w:rsidRPr="007531D6">
        <w:rPr>
          <w:rFonts w:ascii="Times New Roman" w:hAnsi="Times New Roman" w:cs="Times New Roman"/>
          <w:sz w:val="24"/>
          <w:szCs w:val="24"/>
          <w:lang w:val="en-US"/>
        </w:rPr>
        <w:t>_____________;</w:t>
      </w:r>
    </w:p>
    <w:p w:rsidR="00000EE4" w:rsidRPr="00000EE4" w:rsidRDefault="00000EE4" w:rsidP="00000EE4">
      <w:pPr>
        <w:pStyle w:val="ConsPlusNormal"/>
        <w:ind w:left="1276" w:firstLine="0"/>
        <w:jc w:val="both"/>
        <w:rPr>
          <w:rFonts w:ascii="Times New Roman" w:hAnsi="Times New Roman" w:cs="Times New Roman"/>
          <w:sz w:val="24"/>
          <w:szCs w:val="24"/>
        </w:rPr>
      </w:pPr>
      <w:r w:rsidRPr="00B07895">
        <w:rPr>
          <w:rFonts w:ascii="Times New Roman" w:hAnsi="Times New Roman" w:cs="Times New Roman"/>
          <w:i/>
          <w:color w:val="00B050"/>
          <w:sz w:val="24"/>
          <w:szCs w:val="24"/>
        </w:rPr>
        <w:t>указываются требования, предъявляемые к сотруднику, в том</w:t>
      </w:r>
      <w:r w:rsidR="00B07895">
        <w:rPr>
          <w:rFonts w:ascii="Times New Roman" w:hAnsi="Times New Roman" w:cs="Times New Roman"/>
          <w:i/>
          <w:color w:val="00B050"/>
          <w:sz w:val="24"/>
          <w:szCs w:val="24"/>
        </w:rPr>
        <w:t xml:space="preserve"> числе: что он должен знать, со</w:t>
      </w:r>
      <w:r w:rsidRPr="00B07895">
        <w:rPr>
          <w:rFonts w:ascii="Times New Roman" w:hAnsi="Times New Roman" w:cs="Times New Roman"/>
          <w:i/>
          <w:color w:val="00B050"/>
          <w:sz w:val="24"/>
          <w:szCs w:val="24"/>
        </w:rPr>
        <w:t>с</w:t>
      </w:r>
      <w:r w:rsidR="00B07895">
        <w:rPr>
          <w:rFonts w:ascii="Times New Roman" w:hAnsi="Times New Roman" w:cs="Times New Roman"/>
          <w:i/>
          <w:color w:val="00B050"/>
          <w:sz w:val="24"/>
          <w:szCs w:val="24"/>
        </w:rPr>
        <w:t>т</w:t>
      </w:r>
      <w:r w:rsidRPr="00B07895">
        <w:rPr>
          <w:rFonts w:ascii="Times New Roman" w:hAnsi="Times New Roman" w:cs="Times New Roman"/>
          <w:i/>
          <w:color w:val="00B050"/>
          <w:sz w:val="24"/>
          <w:szCs w:val="24"/>
        </w:rPr>
        <w:t>ояние здоровья, наличие медицинской книжки и т.п. (см. требования квалификационного справочника)</w:t>
      </w:r>
      <w:r>
        <w:rPr>
          <w:rFonts w:ascii="Times New Roman" w:hAnsi="Times New Roman" w:cs="Times New Roman"/>
          <w:sz w:val="24"/>
          <w:szCs w:val="24"/>
        </w:rPr>
        <w:t>;</w:t>
      </w:r>
    </w:p>
    <w:p w:rsidR="008F19D7" w:rsidRPr="007531D6" w:rsidRDefault="008F19D7" w:rsidP="008F19D7">
      <w:pPr>
        <w:pStyle w:val="ConsPlusNormal"/>
        <w:numPr>
          <w:ilvl w:val="2"/>
          <w:numId w:val="11"/>
        </w:numPr>
        <w:tabs>
          <w:tab w:val="clear" w:pos="720"/>
        </w:tabs>
        <w:ind w:left="1276" w:hanging="862"/>
        <w:jc w:val="both"/>
        <w:rPr>
          <w:rFonts w:ascii="Times New Roman" w:hAnsi="Times New Roman" w:cs="Times New Roman"/>
          <w:sz w:val="24"/>
          <w:szCs w:val="24"/>
        </w:rPr>
      </w:pPr>
      <w:r w:rsidRPr="007531D6">
        <w:rPr>
          <w:rFonts w:ascii="Times New Roman" w:hAnsi="Times New Roman" w:cs="Times New Roman"/>
          <w:sz w:val="24"/>
          <w:szCs w:val="24"/>
        </w:rPr>
        <w:t xml:space="preserve">порядок и процедуры обработки персональных данных субъектов персональных данных в рамках Федерального закона от 27.07.2006 г. № </w:t>
      </w:r>
      <w:r w:rsidRPr="007531D6">
        <w:rPr>
          <w:rFonts w:ascii="Times New Roman" w:hAnsi="Times New Roman" w:cs="Times New Roman"/>
          <w:iCs/>
          <w:sz w:val="24"/>
          <w:szCs w:val="24"/>
        </w:rPr>
        <w:t>152-ФЗ «О персональных данных»</w:t>
      </w:r>
      <w:r w:rsidRPr="007531D6">
        <w:rPr>
          <w:rFonts w:ascii="Times New Roman" w:hAnsi="Times New Roman" w:cs="Times New Roman"/>
          <w:sz w:val="24"/>
          <w:szCs w:val="24"/>
        </w:rPr>
        <w:t>;</w:t>
      </w:r>
    </w:p>
    <w:p w:rsidR="008F19D7" w:rsidRDefault="008F19D7" w:rsidP="008F19D7">
      <w:pPr>
        <w:pStyle w:val="ConsPlusNormal"/>
        <w:numPr>
          <w:ilvl w:val="2"/>
          <w:numId w:val="11"/>
        </w:numPr>
        <w:tabs>
          <w:tab w:val="clear" w:pos="720"/>
        </w:tabs>
        <w:ind w:left="1276" w:hanging="862"/>
        <w:jc w:val="both"/>
        <w:rPr>
          <w:rFonts w:ascii="Times New Roman" w:hAnsi="Times New Roman" w:cs="Times New Roman"/>
          <w:sz w:val="24"/>
          <w:szCs w:val="24"/>
        </w:rPr>
      </w:pPr>
      <w:r w:rsidRPr="007531D6">
        <w:rPr>
          <w:rFonts w:ascii="Times New Roman" w:hAnsi="Times New Roman" w:cs="Times New Roman"/>
          <w:sz w:val="24"/>
          <w:szCs w:val="24"/>
        </w:rPr>
        <w:lastRenderedPageBreak/>
        <w:t>локальные нормативные акты ТПУ, касающиеся обработки персональных данных субъектов персональных данных;</w:t>
      </w:r>
    </w:p>
    <w:p w:rsidR="00000EE4" w:rsidRPr="00000EE4" w:rsidRDefault="00000EE4" w:rsidP="00000EE4">
      <w:pPr>
        <w:pStyle w:val="af0"/>
        <w:ind w:left="426"/>
      </w:pPr>
      <w:r w:rsidRPr="00B07895">
        <w:rPr>
          <w:i/>
          <w:color w:val="00B050"/>
          <w:sz w:val="24"/>
          <w:szCs w:val="24"/>
        </w:rPr>
        <w:t xml:space="preserve">дополнения в  ДИ работников, допущенных к обработке персональных данных, а также руководителя, разрешающего доступ сотрудника к </w:t>
      </w:r>
      <w:proofErr w:type="spellStart"/>
      <w:r w:rsidRPr="00B07895">
        <w:rPr>
          <w:i/>
          <w:color w:val="00B050"/>
          <w:sz w:val="24"/>
          <w:szCs w:val="24"/>
        </w:rPr>
        <w:t>ПДн</w:t>
      </w:r>
      <w:proofErr w:type="spellEnd"/>
      <w:r w:rsidR="00B07895">
        <w:rPr>
          <w:i/>
          <w:color w:val="00B050"/>
          <w:sz w:val="24"/>
          <w:szCs w:val="24"/>
        </w:rPr>
        <w:t>.</w:t>
      </w:r>
    </w:p>
    <w:p w:rsidR="008F19D7" w:rsidRDefault="008F19D7" w:rsidP="008F19D7">
      <w:pPr>
        <w:pStyle w:val="ConsPlusNormal"/>
        <w:numPr>
          <w:ilvl w:val="2"/>
          <w:numId w:val="11"/>
        </w:numPr>
        <w:tabs>
          <w:tab w:val="clear" w:pos="720"/>
        </w:tabs>
        <w:ind w:left="1276" w:hanging="862"/>
        <w:jc w:val="both"/>
        <w:rPr>
          <w:rFonts w:ascii="Times New Roman" w:hAnsi="Times New Roman" w:cs="Times New Roman"/>
          <w:sz w:val="24"/>
          <w:szCs w:val="24"/>
        </w:rPr>
      </w:pPr>
      <w:r w:rsidRPr="007531D6">
        <w:rPr>
          <w:rFonts w:ascii="Times New Roman" w:hAnsi="Times New Roman" w:cs="Times New Roman"/>
          <w:sz w:val="24"/>
          <w:szCs w:val="24"/>
        </w:rPr>
        <w:t>правила и нормы по охране труда и пожарной безопасности.</w:t>
      </w:r>
    </w:p>
    <w:p w:rsidR="00000EE4" w:rsidRDefault="00000EE4" w:rsidP="00000EE4">
      <w:pPr>
        <w:pStyle w:val="ConsPlusNormal"/>
        <w:ind w:left="1276" w:firstLine="0"/>
        <w:jc w:val="both"/>
        <w:rPr>
          <w:rFonts w:ascii="Times New Roman" w:hAnsi="Times New Roman" w:cs="Times New Roman"/>
          <w:sz w:val="24"/>
          <w:szCs w:val="24"/>
        </w:rPr>
      </w:pPr>
    </w:p>
    <w:p w:rsidR="00B83FD3" w:rsidRPr="007531D6" w:rsidRDefault="00B83FD3" w:rsidP="00000EE4">
      <w:pPr>
        <w:pStyle w:val="ConsPlusNormal"/>
        <w:ind w:left="1276" w:firstLine="0"/>
        <w:jc w:val="both"/>
        <w:rPr>
          <w:rFonts w:ascii="Times New Roman" w:hAnsi="Times New Roman" w:cs="Times New Roman"/>
          <w:sz w:val="24"/>
          <w:szCs w:val="24"/>
        </w:rPr>
      </w:pPr>
    </w:p>
    <w:p w:rsidR="008F19D7" w:rsidRPr="007531D6" w:rsidRDefault="008F19D7" w:rsidP="008F19D7">
      <w:pPr>
        <w:keepNext/>
        <w:numPr>
          <w:ilvl w:val="0"/>
          <w:numId w:val="10"/>
        </w:numPr>
        <w:spacing w:before="240" w:after="120" w:line="240" w:lineRule="auto"/>
        <w:ind w:left="357" w:hanging="357"/>
        <w:jc w:val="both"/>
        <w:rPr>
          <w:rFonts w:ascii="Times New Roman" w:hAnsi="Times New Roman" w:cs="Times New Roman"/>
          <w:b/>
          <w:bCs/>
          <w:sz w:val="24"/>
          <w:szCs w:val="24"/>
        </w:rPr>
      </w:pPr>
      <w:r w:rsidRPr="007531D6">
        <w:rPr>
          <w:rFonts w:ascii="Times New Roman" w:hAnsi="Times New Roman" w:cs="Times New Roman"/>
          <w:b/>
          <w:bCs/>
          <w:sz w:val="24"/>
          <w:szCs w:val="24"/>
        </w:rPr>
        <w:t>Должностные обязанности</w:t>
      </w:r>
    </w:p>
    <w:p w:rsidR="00000EE4" w:rsidRDefault="008F19D7" w:rsidP="008F19D7">
      <w:pPr>
        <w:keepNext/>
        <w:spacing w:before="120" w:after="120" w:line="264" w:lineRule="auto"/>
        <w:jc w:val="both"/>
        <w:rPr>
          <w:rFonts w:ascii="Times New Roman" w:hAnsi="Times New Roman" w:cs="Times New Roman"/>
          <w:sz w:val="24"/>
          <w:szCs w:val="24"/>
        </w:rPr>
      </w:pPr>
      <w:r w:rsidRPr="007531D6">
        <w:rPr>
          <w:rFonts w:ascii="Times New Roman" w:hAnsi="Times New Roman" w:cs="Times New Roman"/>
          <w:sz w:val="24"/>
          <w:szCs w:val="24"/>
        </w:rPr>
        <w:t>&lt;</w:t>
      </w:r>
      <w:r w:rsidRPr="007531D6">
        <w:rPr>
          <w:rFonts w:ascii="Times New Roman" w:hAnsi="Times New Roman" w:cs="Times New Roman"/>
          <w:i/>
          <w:color w:val="FF0000"/>
          <w:sz w:val="24"/>
          <w:szCs w:val="24"/>
        </w:rPr>
        <w:t>Наименование должности</w:t>
      </w:r>
      <w:r w:rsidRPr="007531D6">
        <w:rPr>
          <w:rFonts w:ascii="Times New Roman" w:hAnsi="Times New Roman" w:cs="Times New Roman"/>
          <w:sz w:val="24"/>
          <w:szCs w:val="24"/>
        </w:rPr>
        <w:t>&gt;</w:t>
      </w:r>
      <w:r w:rsidR="00000EE4">
        <w:rPr>
          <w:rFonts w:ascii="Times New Roman" w:hAnsi="Times New Roman" w:cs="Times New Roman"/>
          <w:sz w:val="24"/>
          <w:szCs w:val="24"/>
        </w:rPr>
        <w:t xml:space="preserve"> </w:t>
      </w:r>
      <w:proofErr w:type="gramStart"/>
      <w:r w:rsidR="00000EE4">
        <w:rPr>
          <w:rFonts w:ascii="Times New Roman" w:hAnsi="Times New Roman" w:cs="Times New Roman"/>
          <w:sz w:val="24"/>
          <w:szCs w:val="24"/>
        </w:rPr>
        <w:t>обязан</w:t>
      </w:r>
      <w:proofErr w:type="gramEnd"/>
      <w:r w:rsidRPr="007531D6">
        <w:rPr>
          <w:rFonts w:ascii="Times New Roman" w:hAnsi="Times New Roman" w:cs="Times New Roman"/>
          <w:sz w:val="24"/>
          <w:szCs w:val="24"/>
        </w:rPr>
        <w:t>:</w:t>
      </w:r>
    </w:p>
    <w:p w:rsidR="00000EE4" w:rsidRPr="00B07895" w:rsidRDefault="00000EE4" w:rsidP="00000EE4">
      <w:pPr>
        <w:pStyle w:val="af0"/>
        <w:rPr>
          <w:i/>
          <w:color w:val="00B050"/>
          <w:sz w:val="24"/>
          <w:szCs w:val="24"/>
        </w:rPr>
      </w:pPr>
      <w:r w:rsidRPr="00B07895">
        <w:rPr>
          <w:i/>
          <w:color w:val="00B050"/>
          <w:sz w:val="24"/>
          <w:szCs w:val="24"/>
        </w:rPr>
        <w:t>В разделе 3 надо перечислить основные обязанности, которые должен выполнять сотрудник</w:t>
      </w:r>
      <w:r w:rsidR="00B07895">
        <w:rPr>
          <w:i/>
          <w:color w:val="00B050"/>
          <w:sz w:val="24"/>
          <w:szCs w:val="24"/>
        </w:rPr>
        <w:t>.</w:t>
      </w:r>
    </w:p>
    <w:p w:rsidR="008F19D7" w:rsidRPr="007531D6" w:rsidRDefault="008F19D7" w:rsidP="008F19D7">
      <w:pPr>
        <w:numPr>
          <w:ilvl w:val="1"/>
          <w:numId w:val="10"/>
        </w:numPr>
        <w:tabs>
          <w:tab w:val="clear" w:pos="792"/>
        </w:tabs>
        <w:spacing w:before="60" w:after="0" w:line="240" w:lineRule="auto"/>
        <w:ind w:left="709" w:hanging="709"/>
        <w:jc w:val="both"/>
        <w:rPr>
          <w:rFonts w:ascii="Times New Roman" w:hAnsi="Times New Roman" w:cs="Times New Roman"/>
          <w:sz w:val="24"/>
          <w:szCs w:val="24"/>
        </w:rPr>
      </w:pPr>
    </w:p>
    <w:p w:rsidR="008F19D7" w:rsidRPr="007531D6" w:rsidRDefault="008F19D7" w:rsidP="008F19D7">
      <w:pPr>
        <w:numPr>
          <w:ilvl w:val="2"/>
          <w:numId w:val="10"/>
        </w:numPr>
        <w:spacing w:before="60" w:after="0" w:line="240" w:lineRule="auto"/>
        <w:jc w:val="both"/>
        <w:rPr>
          <w:rFonts w:ascii="Times New Roman" w:hAnsi="Times New Roman" w:cs="Times New Roman"/>
          <w:sz w:val="24"/>
          <w:szCs w:val="24"/>
        </w:rPr>
      </w:pPr>
    </w:p>
    <w:p w:rsidR="008F19D7" w:rsidRPr="007531D6" w:rsidRDefault="008F19D7" w:rsidP="008F19D7">
      <w:pPr>
        <w:numPr>
          <w:ilvl w:val="2"/>
          <w:numId w:val="10"/>
        </w:numPr>
        <w:spacing w:before="60" w:after="0" w:line="240" w:lineRule="auto"/>
        <w:jc w:val="both"/>
        <w:rPr>
          <w:rFonts w:ascii="Times New Roman" w:hAnsi="Times New Roman" w:cs="Times New Roman"/>
          <w:sz w:val="24"/>
          <w:szCs w:val="24"/>
        </w:rPr>
      </w:pPr>
    </w:p>
    <w:p w:rsidR="008F19D7" w:rsidRPr="007531D6" w:rsidRDefault="008F19D7" w:rsidP="008F19D7">
      <w:pPr>
        <w:numPr>
          <w:ilvl w:val="1"/>
          <w:numId w:val="10"/>
        </w:numPr>
        <w:tabs>
          <w:tab w:val="clear" w:pos="792"/>
        </w:tabs>
        <w:spacing w:before="60" w:after="0" w:line="240" w:lineRule="auto"/>
        <w:ind w:left="709" w:hanging="709"/>
        <w:jc w:val="both"/>
        <w:rPr>
          <w:rFonts w:ascii="Times New Roman" w:hAnsi="Times New Roman" w:cs="Times New Roman"/>
          <w:sz w:val="24"/>
          <w:szCs w:val="24"/>
        </w:rPr>
      </w:pPr>
    </w:p>
    <w:p w:rsidR="008F19D7" w:rsidRPr="007531D6" w:rsidRDefault="008F19D7" w:rsidP="008F19D7">
      <w:pPr>
        <w:numPr>
          <w:ilvl w:val="2"/>
          <w:numId w:val="10"/>
        </w:numPr>
        <w:tabs>
          <w:tab w:val="clear" w:pos="1440"/>
        </w:tabs>
        <w:spacing w:before="60" w:after="0" w:line="240" w:lineRule="auto"/>
        <w:ind w:left="1418" w:hanging="698"/>
        <w:jc w:val="both"/>
        <w:rPr>
          <w:rFonts w:ascii="Times New Roman" w:hAnsi="Times New Roman" w:cs="Times New Roman"/>
          <w:sz w:val="24"/>
          <w:szCs w:val="24"/>
        </w:rPr>
      </w:pPr>
    </w:p>
    <w:p w:rsidR="008F19D7" w:rsidRPr="007531D6" w:rsidRDefault="008F19D7" w:rsidP="008F19D7">
      <w:pPr>
        <w:numPr>
          <w:ilvl w:val="2"/>
          <w:numId w:val="10"/>
        </w:numPr>
        <w:tabs>
          <w:tab w:val="clear" w:pos="1440"/>
        </w:tabs>
        <w:spacing w:before="60" w:after="0" w:line="240" w:lineRule="auto"/>
        <w:ind w:left="1418" w:hanging="698"/>
        <w:jc w:val="both"/>
        <w:rPr>
          <w:rFonts w:ascii="Times New Roman" w:hAnsi="Times New Roman" w:cs="Times New Roman"/>
          <w:sz w:val="24"/>
          <w:szCs w:val="24"/>
        </w:rPr>
      </w:pPr>
    </w:p>
    <w:p w:rsidR="008F19D7" w:rsidRPr="007531D6" w:rsidRDefault="008F19D7" w:rsidP="008F19D7">
      <w:pPr>
        <w:numPr>
          <w:ilvl w:val="1"/>
          <w:numId w:val="10"/>
        </w:numPr>
        <w:tabs>
          <w:tab w:val="clear" w:pos="792"/>
        </w:tabs>
        <w:spacing w:before="60" w:after="0" w:line="240" w:lineRule="auto"/>
        <w:ind w:left="709" w:hanging="709"/>
        <w:jc w:val="both"/>
        <w:rPr>
          <w:rFonts w:ascii="Times New Roman" w:hAnsi="Times New Roman" w:cs="Times New Roman"/>
          <w:sz w:val="24"/>
          <w:szCs w:val="24"/>
        </w:rPr>
      </w:pPr>
    </w:p>
    <w:p w:rsidR="008F19D7" w:rsidRPr="007531D6" w:rsidRDefault="008F19D7" w:rsidP="008F19D7">
      <w:pPr>
        <w:numPr>
          <w:ilvl w:val="2"/>
          <w:numId w:val="10"/>
        </w:numPr>
        <w:tabs>
          <w:tab w:val="clear" w:pos="1440"/>
        </w:tabs>
        <w:spacing w:before="60" w:after="0" w:line="240" w:lineRule="auto"/>
        <w:ind w:left="1418" w:hanging="698"/>
        <w:jc w:val="both"/>
        <w:rPr>
          <w:rFonts w:ascii="Times New Roman" w:hAnsi="Times New Roman" w:cs="Times New Roman"/>
          <w:sz w:val="24"/>
          <w:szCs w:val="24"/>
        </w:rPr>
      </w:pPr>
    </w:p>
    <w:p w:rsidR="008F19D7" w:rsidRPr="007531D6" w:rsidRDefault="008F19D7" w:rsidP="008F19D7">
      <w:pPr>
        <w:numPr>
          <w:ilvl w:val="2"/>
          <w:numId w:val="10"/>
        </w:numPr>
        <w:tabs>
          <w:tab w:val="clear" w:pos="1440"/>
        </w:tabs>
        <w:spacing w:before="60" w:after="0" w:line="240" w:lineRule="auto"/>
        <w:ind w:left="1418" w:hanging="698"/>
        <w:jc w:val="both"/>
        <w:rPr>
          <w:rFonts w:ascii="Times New Roman" w:hAnsi="Times New Roman" w:cs="Times New Roman"/>
          <w:sz w:val="24"/>
          <w:szCs w:val="24"/>
        </w:rPr>
      </w:pPr>
    </w:p>
    <w:p w:rsidR="008F19D7" w:rsidRPr="007531D6" w:rsidRDefault="008F19D7" w:rsidP="008F19D7">
      <w:pPr>
        <w:numPr>
          <w:ilvl w:val="1"/>
          <w:numId w:val="10"/>
        </w:numPr>
        <w:tabs>
          <w:tab w:val="clear" w:pos="792"/>
        </w:tabs>
        <w:spacing w:after="0" w:line="240" w:lineRule="auto"/>
        <w:ind w:left="0" w:firstLine="0"/>
        <w:jc w:val="both"/>
        <w:rPr>
          <w:rFonts w:ascii="Times New Roman" w:hAnsi="Times New Roman" w:cs="Times New Roman"/>
          <w:sz w:val="24"/>
          <w:szCs w:val="24"/>
        </w:rPr>
      </w:pPr>
      <w:r w:rsidRPr="007531D6">
        <w:rPr>
          <w:rFonts w:ascii="Times New Roman" w:hAnsi="Times New Roman" w:cs="Times New Roman"/>
          <w:sz w:val="24"/>
          <w:szCs w:val="24"/>
        </w:rPr>
        <w:t xml:space="preserve">При обработке персональных данных </w:t>
      </w:r>
      <w:proofErr w:type="gramStart"/>
      <w:r w:rsidRPr="007531D6">
        <w:rPr>
          <w:rFonts w:ascii="Times New Roman" w:hAnsi="Times New Roman" w:cs="Times New Roman"/>
          <w:sz w:val="24"/>
          <w:szCs w:val="24"/>
        </w:rPr>
        <w:t>обязан</w:t>
      </w:r>
      <w:proofErr w:type="gramEnd"/>
      <w:r w:rsidRPr="007531D6">
        <w:rPr>
          <w:rFonts w:ascii="Times New Roman" w:hAnsi="Times New Roman" w:cs="Times New Roman"/>
          <w:sz w:val="24"/>
          <w:szCs w:val="24"/>
        </w:rPr>
        <w:t xml:space="preserve">: </w:t>
      </w:r>
    </w:p>
    <w:p w:rsidR="008F19D7" w:rsidRPr="007531D6" w:rsidRDefault="008F19D7" w:rsidP="008F19D7">
      <w:pPr>
        <w:pStyle w:val="Web"/>
        <w:numPr>
          <w:ilvl w:val="0"/>
          <w:numId w:val="12"/>
        </w:numPr>
        <w:spacing w:before="0" w:after="0" w:line="276" w:lineRule="auto"/>
        <w:ind w:left="709" w:firstLine="0"/>
        <w:jc w:val="both"/>
        <w:rPr>
          <w:color w:val="auto"/>
          <w:szCs w:val="24"/>
        </w:rPr>
      </w:pPr>
      <w:r w:rsidRPr="007531D6">
        <w:rPr>
          <w:szCs w:val="24"/>
        </w:rPr>
        <w:t xml:space="preserve">пройти инструктаж по обработке персональных данных и обеспечению конфиденциальности персональных данных у лица, ответственного за обработку персональных данных в управлении; </w:t>
      </w:r>
    </w:p>
    <w:p w:rsidR="008F19D7" w:rsidRPr="00000EE4" w:rsidRDefault="008F19D7" w:rsidP="008F19D7">
      <w:pPr>
        <w:pStyle w:val="Web"/>
        <w:numPr>
          <w:ilvl w:val="0"/>
          <w:numId w:val="12"/>
        </w:numPr>
        <w:spacing w:before="0" w:after="0" w:line="276" w:lineRule="auto"/>
        <w:ind w:left="709" w:firstLine="0"/>
        <w:jc w:val="both"/>
        <w:rPr>
          <w:color w:val="auto"/>
          <w:szCs w:val="24"/>
        </w:rPr>
      </w:pPr>
      <w:r w:rsidRPr="007531D6">
        <w:rPr>
          <w:szCs w:val="24"/>
        </w:rPr>
        <w:t>выполнять требования действующего законодательства и локальных нормативных актов ТПУ по обработке персональных данных и обеспечению конфиденциальности персональных данных.</w:t>
      </w:r>
    </w:p>
    <w:p w:rsidR="00000EE4" w:rsidRPr="007531D6" w:rsidRDefault="00000EE4" w:rsidP="00000EE4">
      <w:pPr>
        <w:pStyle w:val="Web"/>
        <w:spacing w:before="0" w:after="0" w:line="276" w:lineRule="auto"/>
        <w:ind w:left="709"/>
        <w:jc w:val="both"/>
        <w:rPr>
          <w:color w:val="auto"/>
          <w:szCs w:val="24"/>
        </w:rPr>
      </w:pPr>
      <w:r w:rsidRPr="00B07895">
        <w:rPr>
          <w:i/>
          <w:color w:val="00B050"/>
          <w:szCs w:val="24"/>
        </w:rPr>
        <w:t>Дополнения в  ДИ работников, допущенных к обработке персональных данных</w:t>
      </w:r>
      <w:r w:rsidR="00B07895">
        <w:rPr>
          <w:i/>
          <w:color w:val="00B050"/>
          <w:szCs w:val="24"/>
        </w:rPr>
        <w:t>.</w:t>
      </w:r>
    </w:p>
    <w:p w:rsidR="008F19D7"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Обеспечивает сохранность рабочей документации.</w:t>
      </w:r>
    </w:p>
    <w:p w:rsidR="00000EE4" w:rsidRPr="00B07895" w:rsidRDefault="00000EE4" w:rsidP="00000EE4">
      <w:pPr>
        <w:pStyle w:val="af0"/>
        <w:ind w:left="709"/>
        <w:rPr>
          <w:i/>
          <w:color w:val="00B050"/>
          <w:sz w:val="24"/>
          <w:szCs w:val="24"/>
        </w:rPr>
      </w:pPr>
      <w:r w:rsidRPr="00B07895">
        <w:rPr>
          <w:i/>
          <w:color w:val="00B050"/>
          <w:sz w:val="24"/>
          <w:szCs w:val="24"/>
        </w:rPr>
        <w:t>Этот пункт пишется, если он необходим.</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 xml:space="preserve">Добросовестно исполняет свои трудовые обязанности. </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 xml:space="preserve">Соблюдает правила внутреннего трудового распорядка. </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 xml:space="preserve">Соблюдает трудовую дисциплину. </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 xml:space="preserve">Соблюдает требования по охране труда и обеспечению безопасности труда. </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 xml:space="preserve">Бережно относится к имуществу университета и других работников. </w:t>
      </w:r>
    </w:p>
    <w:p w:rsidR="008F19D7"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 xml:space="preserve">Незамедлительно сообщает </w:t>
      </w:r>
      <w:r w:rsidRPr="007531D6">
        <w:rPr>
          <w:rFonts w:ascii="Times New Roman" w:hAnsi="Times New Roman" w:cs="Times New Roman"/>
          <w:color w:val="FF0000"/>
          <w:sz w:val="24"/>
          <w:szCs w:val="24"/>
          <w:u w:val="single"/>
        </w:rPr>
        <w:t>&lt;руководителю подразделения (назвать)&gt;</w:t>
      </w:r>
      <w:r w:rsidRPr="007531D6">
        <w:rPr>
          <w:rFonts w:ascii="Times New Roman" w:hAnsi="Times New Roman" w:cs="Times New Roman"/>
          <w:sz w:val="24"/>
          <w:szCs w:val="24"/>
        </w:rPr>
        <w:t xml:space="preserve"> либо другому представителю администрации университета о возникновении ситуации, представляющей угрозу жизни и здоровью людей, сохранности имущества университета. </w:t>
      </w:r>
    </w:p>
    <w:p w:rsidR="00000EE4" w:rsidRPr="00000EE4" w:rsidRDefault="00000EE4" w:rsidP="00000EE4">
      <w:pPr>
        <w:spacing w:after="0" w:line="240" w:lineRule="auto"/>
        <w:ind w:left="709"/>
        <w:jc w:val="both"/>
        <w:rPr>
          <w:rFonts w:ascii="Times New Roman" w:hAnsi="Times New Roman" w:cs="Times New Roman"/>
          <w:sz w:val="24"/>
          <w:szCs w:val="24"/>
        </w:rPr>
      </w:pPr>
      <w:proofErr w:type="spellStart"/>
      <w:r w:rsidRPr="00B07895">
        <w:rPr>
          <w:rFonts w:ascii="Times New Roman" w:hAnsi="Times New Roman" w:cs="Times New Roman"/>
          <w:i/>
          <w:color w:val="00B050"/>
          <w:sz w:val="24"/>
          <w:szCs w:val="24"/>
        </w:rPr>
        <w:t>Пп</w:t>
      </w:r>
      <w:proofErr w:type="spellEnd"/>
      <w:r w:rsidRPr="00B07895">
        <w:rPr>
          <w:rFonts w:ascii="Times New Roman" w:hAnsi="Times New Roman" w:cs="Times New Roman"/>
          <w:i/>
          <w:color w:val="00B050"/>
          <w:sz w:val="24"/>
          <w:szCs w:val="24"/>
        </w:rPr>
        <w:t>. 3.6-3.10 являются обязательными для всех сотрудников университета</w:t>
      </w:r>
      <w:r>
        <w:rPr>
          <w:rFonts w:ascii="Times New Roman" w:hAnsi="Times New Roman" w:cs="Times New Roman"/>
          <w:sz w:val="24"/>
          <w:szCs w:val="24"/>
        </w:rPr>
        <w:t>.</w:t>
      </w:r>
    </w:p>
    <w:p w:rsidR="008F19D7"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 xml:space="preserve">Принимает на хранение, хранит, учитывает, выдает материальные ценности, необходимые для работы </w:t>
      </w:r>
      <w:r w:rsidRPr="007531D6">
        <w:rPr>
          <w:rFonts w:ascii="Times New Roman" w:hAnsi="Times New Roman" w:cs="Times New Roman"/>
          <w:color w:val="FF0000"/>
          <w:sz w:val="24"/>
          <w:szCs w:val="24"/>
          <w:u w:val="single"/>
        </w:rPr>
        <w:t>&lt;наименование подразделения&gt;</w:t>
      </w:r>
      <w:r w:rsidRPr="007531D6">
        <w:rPr>
          <w:rFonts w:ascii="Times New Roman" w:hAnsi="Times New Roman" w:cs="Times New Roman"/>
          <w:color w:val="FF0000"/>
          <w:sz w:val="24"/>
          <w:szCs w:val="24"/>
        </w:rPr>
        <w:t xml:space="preserve">. </w:t>
      </w:r>
      <w:r w:rsidRPr="007531D6">
        <w:rPr>
          <w:rFonts w:ascii="Times New Roman" w:hAnsi="Times New Roman" w:cs="Times New Roman"/>
          <w:sz w:val="24"/>
          <w:szCs w:val="24"/>
        </w:rPr>
        <w:t>По требованию администрации университета обязан заключить договор о полной индивидуальной материальной ответственности.</w:t>
      </w:r>
    </w:p>
    <w:p w:rsidR="00000EE4" w:rsidRPr="00000EE4" w:rsidRDefault="00000EE4" w:rsidP="00000EE4">
      <w:pPr>
        <w:pStyle w:val="af0"/>
        <w:ind w:left="709"/>
        <w:rPr>
          <w:sz w:val="24"/>
          <w:szCs w:val="24"/>
        </w:rPr>
      </w:pPr>
      <w:r w:rsidRPr="00B07895">
        <w:rPr>
          <w:i/>
          <w:color w:val="00B050"/>
          <w:sz w:val="24"/>
          <w:szCs w:val="24"/>
        </w:rPr>
        <w:lastRenderedPageBreak/>
        <w:t>П. 3.12 – только для должностей, замещаемых материально-ответственными лицами</w:t>
      </w:r>
      <w:r w:rsidRPr="00FB7C56">
        <w:rPr>
          <w:sz w:val="24"/>
          <w:szCs w:val="24"/>
        </w:rPr>
        <w:t>.</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Контролирует выполнение обязанностей, возложенных на подчиненных ему сотрудников.</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 xml:space="preserve">Контролирует выполнение сотрудниками </w:t>
      </w:r>
      <w:r w:rsidRPr="007531D6">
        <w:rPr>
          <w:rFonts w:ascii="Times New Roman" w:hAnsi="Times New Roman" w:cs="Times New Roman"/>
          <w:color w:val="FF0000"/>
          <w:sz w:val="24"/>
          <w:szCs w:val="24"/>
          <w:u w:val="single"/>
        </w:rPr>
        <w:t>&lt;наименование подразделения&gt;</w:t>
      </w:r>
      <w:r w:rsidRPr="007531D6">
        <w:rPr>
          <w:rFonts w:ascii="Times New Roman" w:hAnsi="Times New Roman" w:cs="Times New Roman"/>
          <w:sz w:val="24"/>
          <w:szCs w:val="24"/>
        </w:rPr>
        <w:t xml:space="preserve"> правил по охране труда и пожарной безопасности.</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proofErr w:type="gramStart"/>
      <w:r w:rsidRPr="007531D6">
        <w:rPr>
          <w:rFonts w:ascii="Times New Roman" w:hAnsi="Times New Roman" w:cs="Times New Roman"/>
          <w:sz w:val="24"/>
          <w:szCs w:val="24"/>
        </w:rPr>
        <w:t xml:space="preserve">Организует работы по охране труда в </w:t>
      </w:r>
      <w:r w:rsidRPr="007531D6">
        <w:rPr>
          <w:rFonts w:ascii="Times New Roman" w:hAnsi="Times New Roman" w:cs="Times New Roman"/>
          <w:color w:val="FF0000"/>
          <w:sz w:val="24"/>
          <w:szCs w:val="24"/>
          <w:u w:val="single"/>
        </w:rPr>
        <w:t>&lt;наименование подразделения&gt;</w:t>
      </w:r>
      <w:r w:rsidRPr="007531D6">
        <w:rPr>
          <w:rFonts w:ascii="Times New Roman" w:hAnsi="Times New Roman" w:cs="Times New Roman"/>
          <w:sz w:val="24"/>
          <w:szCs w:val="24"/>
        </w:rPr>
        <w:t xml:space="preserve"> в соответствии с Положением «Об организации работы по охране труда и обеспечению безопасности образовательного процесса в ТПУ и обязанности руководителей, должностных лиц, главных специалистов и работников университета по охране труда», Программой производственного контроля за соблюдением санитарных Правил и выполнением санитарно-противоэпидемических (профилактических) мероприятий и другими нормативными правовыми актами по охране труда.</w:t>
      </w:r>
      <w:proofErr w:type="gramEnd"/>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Контролирует использование и сохранность материальных ценностей и имущества университета, переданных в пользование сотрудникам.</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Незамедлительно уведомляет отдел кадров о предстоящем увольнении сотрудника, заключившего договор о полной индивидуальной материальной ответственности.</w:t>
      </w:r>
    </w:p>
    <w:p w:rsidR="008F19D7"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В случае увольнения подчиненного ему материально ответственного лица проводит мероприятия, предусмотренные «Регламентом заключения и расторжения договоров о полной индивидуальной материальной ответственности».</w:t>
      </w:r>
    </w:p>
    <w:p w:rsidR="00B83FD3" w:rsidRPr="00B83FD3" w:rsidRDefault="00B83FD3" w:rsidP="00B83FD3">
      <w:pPr>
        <w:pStyle w:val="af0"/>
        <w:ind w:left="709"/>
        <w:rPr>
          <w:sz w:val="24"/>
          <w:szCs w:val="24"/>
        </w:rPr>
      </w:pPr>
      <w:r w:rsidRPr="00B07895">
        <w:rPr>
          <w:i/>
          <w:color w:val="00B050"/>
          <w:sz w:val="24"/>
          <w:szCs w:val="24"/>
        </w:rPr>
        <w:t>Пункты 3.13-3.18 – только для должностей, имеющих в подчинении сотрудников</w:t>
      </w:r>
      <w:r w:rsidR="00B07895">
        <w:rPr>
          <w:i/>
          <w:color w:val="00B050"/>
          <w:sz w:val="24"/>
          <w:szCs w:val="24"/>
        </w:rPr>
        <w:t>.</w:t>
      </w:r>
    </w:p>
    <w:p w:rsidR="00B83FD3" w:rsidRDefault="00B83FD3" w:rsidP="00B83FD3">
      <w:pPr>
        <w:spacing w:after="0" w:line="240" w:lineRule="auto"/>
        <w:ind w:left="709"/>
        <w:jc w:val="both"/>
        <w:rPr>
          <w:rFonts w:ascii="Times New Roman" w:hAnsi="Times New Roman" w:cs="Times New Roman"/>
          <w:sz w:val="24"/>
          <w:szCs w:val="24"/>
        </w:rPr>
      </w:pPr>
    </w:p>
    <w:p w:rsidR="00B83FD3" w:rsidRPr="007531D6" w:rsidRDefault="00B83FD3" w:rsidP="00B83FD3">
      <w:pPr>
        <w:spacing w:after="0" w:line="240" w:lineRule="auto"/>
        <w:ind w:left="709"/>
        <w:jc w:val="both"/>
        <w:rPr>
          <w:rFonts w:ascii="Times New Roman" w:hAnsi="Times New Roman" w:cs="Times New Roman"/>
          <w:sz w:val="24"/>
          <w:szCs w:val="24"/>
        </w:rPr>
      </w:pPr>
    </w:p>
    <w:p w:rsidR="008F19D7" w:rsidRPr="007531D6" w:rsidRDefault="008F19D7" w:rsidP="008F19D7">
      <w:pPr>
        <w:keepNext/>
        <w:numPr>
          <w:ilvl w:val="0"/>
          <w:numId w:val="10"/>
        </w:numPr>
        <w:spacing w:before="240" w:after="120" w:line="240" w:lineRule="auto"/>
        <w:ind w:left="357" w:hanging="357"/>
        <w:jc w:val="both"/>
        <w:rPr>
          <w:rFonts w:ascii="Times New Roman" w:hAnsi="Times New Roman" w:cs="Times New Roman"/>
          <w:b/>
          <w:bCs/>
          <w:sz w:val="24"/>
          <w:szCs w:val="24"/>
        </w:rPr>
      </w:pPr>
      <w:r w:rsidRPr="007531D6">
        <w:rPr>
          <w:rFonts w:ascii="Times New Roman" w:hAnsi="Times New Roman" w:cs="Times New Roman"/>
          <w:b/>
          <w:bCs/>
          <w:sz w:val="24"/>
          <w:szCs w:val="24"/>
        </w:rPr>
        <w:t>Права</w:t>
      </w:r>
    </w:p>
    <w:p w:rsidR="008F19D7" w:rsidRPr="007531D6" w:rsidRDefault="008F19D7" w:rsidP="008F19D7">
      <w:pPr>
        <w:pStyle w:val="Web"/>
        <w:spacing w:before="60" w:after="0"/>
        <w:jc w:val="both"/>
        <w:rPr>
          <w:szCs w:val="24"/>
        </w:rPr>
      </w:pPr>
      <w:r w:rsidRPr="007531D6">
        <w:rPr>
          <w:szCs w:val="24"/>
          <w:lang w:val="en-US"/>
        </w:rPr>
        <w:t>&lt;</w:t>
      </w:r>
      <w:r w:rsidRPr="007531D6">
        <w:rPr>
          <w:i/>
          <w:color w:val="FF0000"/>
          <w:szCs w:val="24"/>
        </w:rPr>
        <w:t>Наименование должности</w:t>
      </w:r>
      <w:r w:rsidRPr="007531D6">
        <w:rPr>
          <w:szCs w:val="24"/>
          <w:lang w:val="en-US"/>
        </w:rPr>
        <w:t xml:space="preserve">&gt; </w:t>
      </w:r>
      <w:r w:rsidRPr="007531D6">
        <w:rPr>
          <w:szCs w:val="24"/>
        </w:rPr>
        <w:t>имеет право:</w:t>
      </w:r>
    </w:p>
    <w:p w:rsidR="008F19D7" w:rsidRPr="007531D6" w:rsidRDefault="008F19D7" w:rsidP="008F19D7">
      <w:pPr>
        <w:numPr>
          <w:ilvl w:val="1"/>
          <w:numId w:val="10"/>
        </w:numPr>
        <w:tabs>
          <w:tab w:val="clear" w:pos="792"/>
        </w:tabs>
        <w:spacing w:before="60"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запрашивать у сотрудников и администрации университета и его структурных подразделений информацию и документы, необходимые для надлежащего исполнения возложенных на него обязанностей;</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вносить на рассмотрение руководства &lt;</w:t>
      </w:r>
      <w:r w:rsidRPr="007531D6">
        <w:rPr>
          <w:rFonts w:ascii="Times New Roman" w:hAnsi="Times New Roman" w:cs="Times New Roman"/>
          <w:i/>
          <w:color w:val="FF0000"/>
          <w:sz w:val="24"/>
          <w:szCs w:val="24"/>
        </w:rPr>
        <w:t>Наименование подразделения</w:t>
      </w:r>
      <w:r w:rsidRPr="007531D6">
        <w:rPr>
          <w:rFonts w:ascii="Times New Roman" w:hAnsi="Times New Roman" w:cs="Times New Roman"/>
          <w:sz w:val="24"/>
          <w:szCs w:val="24"/>
        </w:rPr>
        <w:t>&gt; предложения по совершенствованию деятельности &lt;</w:t>
      </w:r>
      <w:r w:rsidRPr="007531D6">
        <w:rPr>
          <w:rFonts w:ascii="Times New Roman" w:hAnsi="Times New Roman" w:cs="Times New Roman"/>
          <w:i/>
          <w:color w:val="FF0000"/>
          <w:sz w:val="24"/>
          <w:szCs w:val="24"/>
        </w:rPr>
        <w:t>Наименование подразделения</w:t>
      </w:r>
      <w:r w:rsidRPr="007531D6">
        <w:rPr>
          <w:rFonts w:ascii="Times New Roman" w:hAnsi="Times New Roman" w:cs="Times New Roman"/>
          <w:sz w:val="24"/>
          <w:szCs w:val="24"/>
        </w:rPr>
        <w:t>&gt; предлагать способы устранения имеющихся в деятельности &lt;</w:t>
      </w:r>
      <w:r w:rsidRPr="007531D6">
        <w:rPr>
          <w:rFonts w:ascii="Times New Roman" w:hAnsi="Times New Roman" w:cs="Times New Roman"/>
          <w:i/>
          <w:color w:val="FF0000"/>
          <w:sz w:val="24"/>
          <w:szCs w:val="24"/>
        </w:rPr>
        <w:t>Наименование подразделения</w:t>
      </w:r>
      <w:r w:rsidRPr="007531D6">
        <w:rPr>
          <w:rFonts w:ascii="Times New Roman" w:hAnsi="Times New Roman" w:cs="Times New Roman"/>
          <w:sz w:val="24"/>
          <w:szCs w:val="24"/>
        </w:rPr>
        <w:t>&gt; недостатков;</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требовать от руководства &lt;</w:t>
      </w:r>
      <w:r w:rsidRPr="007531D6">
        <w:rPr>
          <w:rFonts w:ascii="Times New Roman" w:hAnsi="Times New Roman" w:cs="Times New Roman"/>
          <w:i/>
          <w:color w:val="FF0000"/>
          <w:sz w:val="24"/>
          <w:szCs w:val="24"/>
        </w:rPr>
        <w:t>Наименование подразделения</w:t>
      </w:r>
      <w:r w:rsidRPr="007531D6">
        <w:rPr>
          <w:rFonts w:ascii="Times New Roman" w:hAnsi="Times New Roman" w:cs="Times New Roman"/>
          <w:sz w:val="24"/>
          <w:szCs w:val="24"/>
        </w:rPr>
        <w:t>&gt; и университета организационного и материально-технического обеспечения своей деятельности, а также оказания содействия в исполнении своих должностных обязанностей и соблюдения своих прав;</w:t>
      </w:r>
    </w:p>
    <w:p w:rsidR="008F19D7"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обжаловать приказы и распоряжения руководства &lt;</w:t>
      </w:r>
      <w:r w:rsidRPr="007531D6">
        <w:rPr>
          <w:rFonts w:ascii="Times New Roman" w:hAnsi="Times New Roman" w:cs="Times New Roman"/>
          <w:i/>
          <w:color w:val="FF0000"/>
          <w:sz w:val="24"/>
          <w:szCs w:val="24"/>
        </w:rPr>
        <w:t>Наименование подразделения</w:t>
      </w:r>
      <w:r w:rsidRPr="007531D6">
        <w:rPr>
          <w:rFonts w:ascii="Times New Roman" w:hAnsi="Times New Roman" w:cs="Times New Roman"/>
          <w:sz w:val="24"/>
          <w:szCs w:val="24"/>
        </w:rPr>
        <w:t>&gt; и администрации университета в установленном законодательством порядке.</w:t>
      </w:r>
    </w:p>
    <w:p w:rsidR="00B83FD3" w:rsidRDefault="00B83FD3" w:rsidP="00B83FD3">
      <w:pPr>
        <w:spacing w:after="0" w:line="240" w:lineRule="auto"/>
        <w:ind w:left="709"/>
        <w:jc w:val="both"/>
        <w:rPr>
          <w:rFonts w:ascii="Times New Roman" w:hAnsi="Times New Roman" w:cs="Times New Roman"/>
          <w:sz w:val="24"/>
          <w:szCs w:val="24"/>
        </w:rPr>
      </w:pPr>
    </w:p>
    <w:p w:rsidR="00B83FD3" w:rsidRPr="007531D6" w:rsidRDefault="00B83FD3" w:rsidP="00B83FD3">
      <w:pPr>
        <w:spacing w:after="0" w:line="240" w:lineRule="auto"/>
        <w:ind w:left="709"/>
        <w:jc w:val="both"/>
        <w:rPr>
          <w:rFonts w:ascii="Times New Roman" w:hAnsi="Times New Roman" w:cs="Times New Roman"/>
          <w:sz w:val="24"/>
          <w:szCs w:val="24"/>
        </w:rPr>
      </w:pPr>
    </w:p>
    <w:p w:rsidR="008F19D7" w:rsidRPr="007531D6" w:rsidRDefault="008F19D7" w:rsidP="008F19D7">
      <w:pPr>
        <w:keepNext/>
        <w:numPr>
          <w:ilvl w:val="0"/>
          <w:numId w:val="10"/>
        </w:numPr>
        <w:spacing w:before="240" w:after="120" w:line="240" w:lineRule="auto"/>
        <w:ind w:left="357" w:hanging="357"/>
        <w:jc w:val="both"/>
        <w:rPr>
          <w:rFonts w:ascii="Times New Roman" w:hAnsi="Times New Roman" w:cs="Times New Roman"/>
          <w:b/>
          <w:bCs/>
          <w:sz w:val="24"/>
          <w:szCs w:val="24"/>
        </w:rPr>
      </w:pPr>
      <w:r w:rsidRPr="007531D6">
        <w:rPr>
          <w:rFonts w:ascii="Times New Roman" w:hAnsi="Times New Roman" w:cs="Times New Roman"/>
          <w:b/>
          <w:bCs/>
          <w:sz w:val="24"/>
          <w:szCs w:val="24"/>
        </w:rPr>
        <w:t>Ответственность</w:t>
      </w:r>
    </w:p>
    <w:p w:rsidR="008F19D7" w:rsidRPr="007531D6" w:rsidRDefault="008F19D7" w:rsidP="008F19D7">
      <w:pPr>
        <w:pStyle w:val="Web"/>
        <w:spacing w:before="60" w:after="0"/>
        <w:jc w:val="both"/>
        <w:rPr>
          <w:szCs w:val="24"/>
        </w:rPr>
      </w:pPr>
      <w:r w:rsidRPr="007531D6">
        <w:rPr>
          <w:szCs w:val="24"/>
        </w:rPr>
        <w:t>&lt;</w:t>
      </w:r>
      <w:r w:rsidRPr="007531D6">
        <w:rPr>
          <w:i/>
          <w:color w:val="FF0000"/>
          <w:szCs w:val="24"/>
        </w:rPr>
        <w:t>Наименование должности</w:t>
      </w:r>
      <w:r w:rsidRPr="007531D6">
        <w:rPr>
          <w:szCs w:val="24"/>
        </w:rPr>
        <w:t xml:space="preserve">&gt; в пределах, определенных </w:t>
      </w:r>
      <w:r w:rsidRPr="007531D6">
        <w:rPr>
          <w:caps/>
          <w:szCs w:val="24"/>
        </w:rPr>
        <w:t>т</w:t>
      </w:r>
      <w:r w:rsidRPr="007531D6">
        <w:rPr>
          <w:szCs w:val="24"/>
        </w:rPr>
        <w:t xml:space="preserve">рудовым кодексом Российской Федерации, несет ответственность </w:t>
      </w:r>
      <w:proofErr w:type="gramStart"/>
      <w:r w:rsidRPr="007531D6">
        <w:rPr>
          <w:szCs w:val="24"/>
        </w:rPr>
        <w:t>за</w:t>
      </w:r>
      <w:proofErr w:type="gramEnd"/>
      <w:r w:rsidRPr="007531D6">
        <w:rPr>
          <w:szCs w:val="24"/>
        </w:rPr>
        <w:t xml:space="preserve">: </w:t>
      </w:r>
    </w:p>
    <w:p w:rsidR="008F19D7" w:rsidRPr="007531D6" w:rsidRDefault="008F19D7" w:rsidP="008F19D7">
      <w:pPr>
        <w:numPr>
          <w:ilvl w:val="1"/>
          <w:numId w:val="10"/>
        </w:numPr>
        <w:tabs>
          <w:tab w:val="clear" w:pos="792"/>
        </w:tabs>
        <w:spacing w:before="60"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неисполнение или ненадлежащее исполнение своих должностных обязанностей, предусмотренных настоящей должностной инструкцией;</w:t>
      </w:r>
    </w:p>
    <w:p w:rsidR="008F19D7" w:rsidRPr="007531D6" w:rsidRDefault="008F19D7" w:rsidP="008F19D7">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lastRenderedPageBreak/>
        <w:t>сохранность имущества университета, переданное ему для исполнения его трудовых функций;</w:t>
      </w:r>
    </w:p>
    <w:p w:rsidR="000A1EC5" w:rsidRPr="00B07895" w:rsidRDefault="000A1EC5" w:rsidP="000A1EC5">
      <w:pPr>
        <w:pStyle w:val="af0"/>
        <w:rPr>
          <w:i/>
          <w:color w:val="00B050"/>
          <w:sz w:val="24"/>
          <w:szCs w:val="24"/>
        </w:rPr>
      </w:pPr>
      <w:r w:rsidRPr="00B07895">
        <w:rPr>
          <w:i/>
          <w:color w:val="00B050"/>
          <w:sz w:val="24"/>
          <w:szCs w:val="24"/>
        </w:rPr>
        <w:t>Пункты 5.1-5.2 стандартные для всех работников.</w:t>
      </w:r>
    </w:p>
    <w:p w:rsidR="000A1EC5" w:rsidRPr="007531D6" w:rsidRDefault="000A1EC5" w:rsidP="000A1EC5">
      <w:pPr>
        <w:spacing w:after="0" w:line="240" w:lineRule="auto"/>
        <w:ind w:left="709"/>
        <w:jc w:val="both"/>
        <w:rPr>
          <w:rFonts w:ascii="Times New Roman" w:hAnsi="Times New Roman" w:cs="Times New Roman"/>
          <w:sz w:val="24"/>
          <w:szCs w:val="24"/>
        </w:rPr>
      </w:pPr>
    </w:p>
    <w:p w:rsidR="000A1EC5" w:rsidRDefault="000A1EC5" w:rsidP="000A1EC5">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sz w:val="24"/>
          <w:szCs w:val="24"/>
        </w:rPr>
        <w:t>нарушение установленных порядка и процедуры обработки персональных данных субъектов персональных данных;</w:t>
      </w:r>
    </w:p>
    <w:p w:rsidR="000A1EC5" w:rsidRPr="00B07895" w:rsidRDefault="000A1EC5" w:rsidP="000A1EC5">
      <w:pPr>
        <w:pStyle w:val="af0"/>
        <w:jc w:val="both"/>
        <w:rPr>
          <w:i/>
          <w:color w:val="00B050"/>
        </w:rPr>
      </w:pPr>
      <w:r w:rsidRPr="00B07895">
        <w:rPr>
          <w:i/>
          <w:color w:val="00B050"/>
          <w:sz w:val="24"/>
          <w:szCs w:val="24"/>
        </w:rPr>
        <w:t xml:space="preserve">Дополнение в  ДИ работников, допущенных к обработке персональных данных, а также руководителя, разрешающего доступ сотрудника к </w:t>
      </w:r>
      <w:proofErr w:type="spellStart"/>
      <w:r w:rsidRPr="00B07895">
        <w:rPr>
          <w:i/>
          <w:color w:val="00B050"/>
          <w:sz w:val="24"/>
          <w:szCs w:val="24"/>
        </w:rPr>
        <w:t>ПДн</w:t>
      </w:r>
      <w:proofErr w:type="spellEnd"/>
      <w:r w:rsidRPr="00B07895">
        <w:rPr>
          <w:i/>
          <w:color w:val="00B050"/>
          <w:sz w:val="24"/>
          <w:szCs w:val="24"/>
        </w:rPr>
        <w:t>.</w:t>
      </w:r>
    </w:p>
    <w:p w:rsidR="000A1EC5" w:rsidRPr="007531D6" w:rsidRDefault="000A1EC5" w:rsidP="000A1EC5">
      <w:pPr>
        <w:spacing w:after="0" w:line="240" w:lineRule="auto"/>
        <w:ind w:left="709"/>
        <w:jc w:val="both"/>
        <w:rPr>
          <w:rFonts w:ascii="Times New Roman" w:hAnsi="Times New Roman" w:cs="Times New Roman"/>
          <w:sz w:val="24"/>
          <w:szCs w:val="24"/>
        </w:rPr>
      </w:pPr>
    </w:p>
    <w:p w:rsidR="000A1EC5" w:rsidRDefault="000A1EC5" w:rsidP="000A1EC5">
      <w:pPr>
        <w:numPr>
          <w:ilvl w:val="1"/>
          <w:numId w:val="10"/>
        </w:numPr>
        <w:tabs>
          <w:tab w:val="clear" w:pos="792"/>
        </w:tabs>
        <w:spacing w:after="0" w:line="240" w:lineRule="auto"/>
        <w:ind w:left="709" w:hanging="709"/>
        <w:jc w:val="both"/>
        <w:rPr>
          <w:rFonts w:ascii="Times New Roman" w:hAnsi="Times New Roman" w:cs="Times New Roman"/>
          <w:sz w:val="24"/>
          <w:szCs w:val="24"/>
        </w:rPr>
      </w:pPr>
      <w:r w:rsidRPr="007531D6">
        <w:rPr>
          <w:rFonts w:ascii="Times New Roman" w:hAnsi="Times New Roman" w:cs="Times New Roman"/>
          <w:bCs/>
          <w:sz w:val="24"/>
        </w:rPr>
        <w:t>неэффективное использование учебного, научного и исследовательского оборудования, переданного в его распоряжение</w:t>
      </w:r>
      <w:r w:rsidRPr="007531D6">
        <w:rPr>
          <w:rFonts w:ascii="Times New Roman" w:hAnsi="Times New Roman" w:cs="Times New Roman"/>
          <w:sz w:val="24"/>
          <w:szCs w:val="24"/>
        </w:rPr>
        <w:t>.</w:t>
      </w:r>
    </w:p>
    <w:p w:rsidR="008F19D7" w:rsidRPr="000A1EC5" w:rsidRDefault="000A1EC5" w:rsidP="000A1EC5">
      <w:pPr>
        <w:jc w:val="both"/>
        <w:rPr>
          <w:rFonts w:ascii="Times New Roman" w:hAnsi="Times New Roman" w:cs="Times New Roman"/>
          <w:bCs/>
          <w:sz w:val="24"/>
          <w:szCs w:val="24"/>
        </w:rPr>
      </w:pPr>
      <w:r w:rsidRPr="00B07895">
        <w:rPr>
          <w:rFonts w:ascii="Times New Roman" w:hAnsi="Times New Roman" w:cs="Times New Roman"/>
          <w:i/>
          <w:color w:val="00B050"/>
          <w:sz w:val="24"/>
          <w:szCs w:val="24"/>
        </w:rPr>
        <w:t>Дополнение в ДИ руководителя отделения (заведующего лабораторией, директора центра, начальника отдела), имеющего закрепленное за подразделением научное оборудование</w:t>
      </w:r>
      <w:r w:rsidRPr="000A1EC5">
        <w:rPr>
          <w:rFonts w:ascii="Times New Roman" w:hAnsi="Times New Roman" w:cs="Times New Roman"/>
          <w:sz w:val="24"/>
          <w:szCs w:val="24"/>
        </w:rPr>
        <w:t>.</w:t>
      </w:r>
    </w:p>
    <w:p w:rsidR="008F19D7" w:rsidRPr="007531D6" w:rsidRDefault="008F19D7" w:rsidP="008F19D7">
      <w:pPr>
        <w:pStyle w:val="ConsPlusTitle"/>
        <w:widowControl/>
        <w:jc w:val="both"/>
        <w:outlineLvl w:val="0"/>
        <w:rPr>
          <w:rFonts w:ascii="Times New Roman" w:hAnsi="Times New Roman" w:cs="Times New Roman"/>
          <w:b w:val="0"/>
          <w:sz w:val="24"/>
          <w:szCs w:val="24"/>
        </w:rPr>
      </w:pPr>
      <w:r w:rsidRPr="007531D6">
        <w:rPr>
          <w:rFonts w:ascii="Times New Roman" w:hAnsi="Times New Roman" w:cs="Times New Roman"/>
          <w:b w:val="0"/>
          <w:sz w:val="24"/>
          <w:szCs w:val="24"/>
        </w:rPr>
        <w:t xml:space="preserve">Должностная инструкция разработана на основании требований </w:t>
      </w:r>
      <w:r w:rsidRPr="007531D6">
        <w:rPr>
          <w:rFonts w:ascii="Times New Roman" w:hAnsi="Times New Roman" w:cs="Times New Roman"/>
          <w:b w:val="0"/>
          <w:color w:val="FF0000"/>
          <w:sz w:val="24"/>
          <w:szCs w:val="24"/>
        </w:rPr>
        <w:t>&lt;</w:t>
      </w:r>
      <w:r w:rsidRPr="007531D6">
        <w:rPr>
          <w:rFonts w:ascii="Times New Roman" w:hAnsi="Times New Roman" w:cs="Times New Roman"/>
          <w:b w:val="0"/>
          <w:i/>
          <w:color w:val="FF0000"/>
          <w:sz w:val="24"/>
          <w:szCs w:val="24"/>
          <w:u w:val="single"/>
        </w:rPr>
        <w:t>Наименование квалификационного справочника и № приказа, которым этот справочник утвержден</w:t>
      </w:r>
      <w:r w:rsidRPr="007531D6">
        <w:rPr>
          <w:rFonts w:ascii="Times New Roman" w:hAnsi="Times New Roman" w:cs="Times New Roman"/>
          <w:b w:val="0"/>
          <w:color w:val="FF0000"/>
          <w:sz w:val="24"/>
          <w:szCs w:val="24"/>
        </w:rPr>
        <w:t>&gt;</w:t>
      </w:r>
      <w:r w:rsidRPr="007531D6">
        <w:rPr>
          <w:rFonts w:ascii="Times New Roman" w:hAnsi="Times New Roman" w:cs="Times New Roman"/>
          <w:b w:val="0"/>
          <w:sz w:val="24"/>
          <w:szCs w:val="24"/>
        </w:rPr>
        <w:t>, Трудового кодекса РФ и Устава ТПУ.</w:t>
      </w:r>
    </w:p>
    <w:p w:rsidR="008F19D7" w:rsidRPr="007531D6" w:rsidRDefault="008F19D7" w:rsidP="008F19D7">
      <w:pPr>
        <w:pStyle w:val="Web"/>
        <w:keepNext/>
        <w:spacing w:before="120"/>
        <w:jc w:val="both"/>
        <w:rPr>
          <w:szCs w:val="24"/>
        </w:rPr>
      </w:pPr>
      <w:r w:rsidRPr="007531D6">
        <w:rPr>
          <w:szCs w:val="24"/>
        </w:rPr>
        <w:t>Должностная инструкция соответствует требованиям стандарта ISO 9001:2015.</w:t>
      </w:r>
    </w:p>
    <w:p w:rsidR="008F19D7" w:rsidRPr="007531D6" w:rsidRDefault="008F19D7" w:rsidP="008F19D7">
      <w:pPr>
        <w:pStyle w:val="Web"/>
        <w:keepNext/>
        <w:spacing w:before="120"/>
        <w:jc w:val="both"/>
        <w:rPr>
          <w:szCs w:val="24"/>
        </w:rPr>
      </w:pPr>
    </w:p>
    <w:tbl>
      <w:tblPr>
        <w:tblW w:w="0" w:type="auto"/>
        <w:tblLook w:val="04A0" w:firstRow="1" w:lastRow="0" w:firstColumn="1" w:lastColumn="0" w:noHBand="0" w:noVBand="1"/>
      </w:tblPr>
      <w:tblGrid>
        <w:gridCol w:w="5637"/>
        <w:gridCol w:w="4217"/>
      </w:tblGrid>
      <w:tr w:rsidR="008F19D7" w:rsidRPr="007531D6" w:rsidTr="006A2985">
        <w:tc>
          <w:tcPr>
            <w:tcW w:w="5637" w:type="dxa"/>
            <w:shd w:val="clear" w:color="auto" w:fill="auto"/>
          </w:tcPr>
          <w:p w:rsidR="008F19D7" w:rsidRPr="007531D6" w:rsidRDefault="008F19D7" w:rsidP="006A2985">
            <w:pPr>
              <w:spacing w:after="240"/>
              <w:jc w:val="both"/>
              <w:rPr>
                <w:rFonts w:ascii="Times New Roman" w:hAnsi="Times New Roman" w:cs="Times New Roman"/>
                <w:b/>
                <w:sz w:val="24"/>
                <w:szCs w:val="24"/>
              </w:rPr>
            </w:pPr>
            <w:r w:rsidRPr="007531D6">
              <w:rPr>
                <w:rFonts w:ascii="Times New Roman" w:hAnsi="Times New Roman" w:cs="Times New Roman"/>
                <w:b/>
                <w:caps/>
                <w:sz w:val="24"/>
                <w:szCs w:val="24"/>
              </w:rPr>
              <w:t>Разработал:</w:t>
            </w:r>
          </w:p>
        </w:tc>
        <w:tc>
          <w:tcPr>
            <w:tcW w:w="4217" w:type="dxa"/>
            <w:shd w:val="clear" w:color="auto" w:fill="auto"/>
          </w:tcPr>
          <w:p w:rsidR="008F19D7" w:rsidRPr="007531D6" w:rsidRDefault="008F19D7" w:rsidP="006A2985">
            <w:pPr>
              <w:suppressAutoHyphens/>
              <w:jc w:val="right"/>
              <w:rPr>
                <w:rFonts w:ascii="Times New Roman" w:hAnsi="Times New Roman" w:cs="Times New Roman"/>
                <w:i/>
                <w:sz w:val="24"/>
                <w:szCs w:val="24"/>
                <w:u w:val="single"/>
              </w:rPr>
            </w:pPr>
          </w:p>
        </w:tc>
      </w:tr>
      <w:tr w:rsidR="008F19D7" w:rsidRPr="007531D6" w:rsidTr="006A2985">
        <w:tc>
          <w:tcPr>
            <w:tcW w:w="5637" w:type="dxa"/>
            <w:shd w:val="clear" w:color="auto" w:fill="auto"/>
          </w:tcPr>
          <w:p w:rsidR="008F19D7" w:rsidRPr="007531D6" w:rsidRDefault="008F19D7" w:rsidP="006A2985">
            <w:pPr>
              <w:pStyle w:val="a"/>
              <w:numPr>
                <w:ilvl w:val="0"/>
                <w:numId w:val="0"/>
              </w:numPr>
              <w:suppressAutoHyphens/>
              <w:spacing w:before="0"/>
            </w:pPr>
            <w:r w:rsidRPr="007531D6">
              <w:rPr>
                <w:i/>
                <w:color w:val="FF0000"/>
                <w:u w:val="single"/>
              </w:rPr>
              <w:t>&lt;Наименование должности руководителя подразделения&gt;</w:t>
            </w:r>
          </w:p>
        </w:tc>
        <w:tc>
          <w:tcPr>
            <w:tcW w:w="4217" w:type="dxa"/>
            <w:shd w:val="clear" w:color="auto" w:fill="auto"/>
          </w:tcPr>
          <w:p w:rsidR="008F19D7" w:rsidRPr="007531D6" w:rsidRDefault="008F19D7" w:rsidP="006A2985">
            <w:pPr>
              <w:pStyle w:val="a"/>
              <w:numPr>
                <w:ilvl w:val="0"/>
                <w:numId w:val="0"/>
              </w:numPr>
              <w:jc w:val="right"/>
            </w:pPr>
            <w:r w:rsidRPr="007531D6">
              <w:rPr>
                <w:i/>
                <w:color w:val="FF0000"/>
                <w:u w:val="single"/>
              </w:rPr>
              <w:t>&lt;Подпись, ФИО</w:t>
            </w:r>
            <w:r w:rsidRPr="007531D6">
              <w:rPr>
                <w:i/>
                <w:color w:val="FF0000"/>
                <w:u w:val="single"/>
              </w:rPr>
              <w:br/>
              <w:t>руководителя</w:t>
            </w:r>
            <w:r w:rsidRPr="007531D6">
              <w:rPr>
                <w:i/>
                <w:color w:val="FF0000"/>
                <w:u w:val="single"/>
              </w:rPr>
              <w:br/>
              <w:t>подразделения&gt;</w:t>
            </w:r>
          </w:p>
        </w:tc>
      </w:tr>
      <w:tr w:rsidR="008F19D7" w:rsidRPr="007531D6" w:rsidTr="006A2985">
        <w:tc>
          <w:tcPr>
            <w:tcW w:w="5637" w:type="dxa"/>
            <w:shd w:val="clear" w:color="auto" w:fill="auto"/>
          </w:tcPr>
          <w:p w:rsidR="008F19D7" w:rsidRPr="007531D6" w:rsidRDefault="008F19D7" w:rsidP="006A2985">
            <w:pPr>
              <w:pStyle w:val="a"/>
              <w:numPr>
                <w:ilvl w:val="0"/>
                <w:numId w:val="0"/>
              </w:numPr>
              <w:suppressAutoHyphens/>
              <w:spacing w:before="0"/>
            </w:pPr>
          </w:p>
        </w:tc>
        <w:tc>
          <w:tcPr>
            <w:tcW w:w="4217" w:type="dxa"/>
            <w:shd w:val="clear" w:color="auto" w:fill="auto"/>
          </w:tcPr>
          <w:p w:rsidR="008F19D7" w:rsidRPr="007531D6" w:rsidRDefault="008F19D7" w:rsidP="006A2985">
            <w:pPr>
              <w:pStyle w:val="a"/>
              <w:numPr>
                <w:ilvl w:val="0"/>
                <w:numId w:val="0"/>
              </w:numPr>
              <w:jc w:val="right"/>
            </w:pPr>
            <w:r w:rsidRPr="007531D6">
              <w:t>«____» _____________ 201_ г.</w:t>
            </w:r>
          </w:p>
        </w:tc>
      </w:tr>
      <w:tr w:rsidR="008F19D7" w:rsidRPr="007531D6" w:rsidTr="006A2985">
        <w:tc>
          <w:tcPr>
            <w:tcW w:w="5637" w:type="dxa"/>
            <w:shd w:val="clear" w:color="auto" w:fill="auto"/>
          </w:tcPr>
          <w:p w:rsidR="008F19D7" w:rsidRPr="007531D6" w:rsidRDefault="008F19D7" w:rsidP="006A2985">
            <w:pPr>
              <w:spacing w:after="240"/>
              <w:jc w:val="both"/>
              <w:rPr>
                <w:rFonts w:ascii="Times New Roman" w:hAnsi="Times New Roman" w:cs="Times New Roman"/>
                <w:b/>
                <w:caps/>
                <w:sz w:val="24"/>
                <w:szCs w:val="24"/>
              </w:rPr>
            </w:pPr>
            <w:r w:rsidRPr="007531D6">
              <w:rPr>
                <w:rFonts w:ascii="Times New Roman" w:hAnsi="Times New Roman" w:cs="Times New Roman"/>
                <w:b/>
                <w:sz w:val="24"/>
                <w:szCs w:val="24"/>
              </w:rPr>
              <w:t>СОГЛАСОВАНО:</w:t>
            </w:r>
          </w:p>
        </w:tc>
        <w:tc>
          <w:tcPr>
            <w:tcW w:w="4217" w:type="dxa"/>
            <w:shd w:val="clear" w:color="auto" w:fill="auto"/>
          </w:tcPr>
          <w:p w:rsidR="008F19D7" w:rsidRPr="007531D6" w:rsidRDefault="008F19D7" w:rsidP="006A2985">
            <w:pPr>
              <w:suppressAutoHyphens/>
              <w:ind w:firstLine="709"/>
              <w:jc w:val="right"/>
              <w:rPr>
                <w:rFonts w:ascii="Times New Roman" w:hAnsi="Times New Roman" w:cs="Times New Roman"/>
                <w:sz w:val="24"/>
                <w:szCs w:val="24"/>
              </w:rPr>
            </w:pPr>
          </w:p>
        </w:tc>
      </w:tr>
      <w:tr w:rsidR="008F19D7" w:rsidRPr="007531D6" w:rsidTr="006A2985">
        <w:tc>
          <w:tcPr>
            <w:tcW w:w="5637" w:type="dxa"/>
            <w:shd w:val="clear" w:color="auto" w:fill="auto"/>
          </w:tcPr>
          <w:p w:rsidR="008F19D7" w:rsidRPr="007531D6" w:rsidRDefault="008F19D7" w:rsidP="006A2985">
            <w:pPr>
              <w:rPr>
                <w:rFonts w:ascii="Times New Roman" w:hAnsi="Times New Roman" w:cs="Times New Roman"/>
                <w:b/>
                <w:sz w:val="24"/>
                <w:szCs w:val="24"/>
              </w:rPr>
            </w:pPr>
            <w:r w:rsidRPr="007531D6">
              <w:rPr>
                <w:rFonts w:ascii="Times New Roman" w:hAnsi="Times New Roman" w:cs="Times New Roman"/>
                <w:sz w:val="24"/>
                <w:szCs w:val="24"/>
              </w:rPr>
              <w:t>Управление по работе с персоналом</w:t>
            </w:r>
          </w:p>
        </w:tc>
        <w:tc>
          <w:tcPr>
            <w:tcW w:w="4217" w:type="dxa"/>
            <w:shd w:val="clear" w:color="auto" w:fill="auto"/>
          </w:tcPr>
          <w:p w:rsidR="008F19D7" w:rsidRPr="007531D6" w:rsidRDefault="008F19D7" w:rsidP="006A2985">
            <w:pPr>
              <w:suppressAutoHyphens/>
              <w:ind w:firstLine="709"/>
              <w:jc w:val="right"/>
              <w:rPr>
                <w:rFonts w:ascii="Times New Roman" w:hAnsi="Times New Roman" w:cs="Times New Roman"/>
                <w:sz w:val="24"/>
                <w:szCs w:val="24"/>
              </w:rPr>
            </w:pPr>
            <w:r w:rsidRPr="007531D6">
              <w:rPr>
                <w:rFonts w:ascii="Times New Roman" w:hAnsi="Times New Roman" w:cs="Times New Roman"/>
                <w:sz w:val="24"/>
                <w:szCs w:val="24"/>
              </w:rPr>
              <w:t>_____________________</w:t>
            </w:r>
          </w:p>
        </w:tc>
      </w:tr>
      <w:tr w:rsidR="008F19D7" w:rsidRPr="007531D6" w:rsidTr="006A2985">
        <w:tc>
          <w:tcPr>
            <w:tcW w:w="5637" w:type="dxa"/>
            <w:shd w:val="clear" w:color="auto" w:fill="auto"/>
          </w:tcPr>
          <w:p w:rsidR="008F19D7" w:rsidRPr="007531D6" w:rsidRDefault="008F19D7" w:rsidP="006A2985">
            <w:pPr>
              <w:ind w:firstLine="709"/>
              <w:jc w:val="both"/>
              <w:rPr>
                <w:rFonts w:ascii="Times New Roman" w:hAnsi="Times New Roman" w:cs="Times New Roman"/>
                <w:b/>
                <w:sz w:val="24"/>
                <w:szCs w:val="24"/>
              </w:rPr>
            </w:pPr>
          </w:p>
        </w:tc>
        <w:tc>
          <w:tcPr>
            <w:tcW w:w="4217" w:type="dxa"/>
            <w:shd w:val="clear" w:color="auto" w:fill="auto"/>
          </w:tcPr>
          <w:p w:rsidR="008F19D7" w:rsidRPr="007531D6" w:rsidRDefault="008F19D7" w:rsidP="006A2985">
            <w:pPr>
              <w:suppressAutoHyphens/>
              <w:ind w:firstLine="709"/>
              <w:jc w:val="right"/>
              <w:rPr>
                <w:rFonts w:ascii="Times New Roman" w:hAnsi="Times New Roman" w:cs="Times New Roman"/>
                <w:sz w:val="24"/>
                <w:szCs w:val="24"/>
              </w:rPr>
            </w:pPr>
            <w:r w:rsidRPr="007531D6">
              <w:rPr>
                <w:rFonts w:ascii="Times New Roman" w:hAnsi="Times New Roman" w:cs="Times New Roman"/>
                <w:sz w:val="24"/>
                <w:szCs w:val="24"/>
              </w:rPr>
              <w:t>«</w:t>
            </w:r>
            <w:r w:rsidRPr="007531D6">
              <w:rPr>
                <w:rFonts w:ascii="Times New Roman" w:hAnsi="Times New Roman" w:cs="Times New Roman"/>
                <w:sz w:val="24"/>
                <w:szCs w:val="24"/>
                <w:u w:val="single"/>
              </w:rPr>
              <w:tab/>
            </w:r>
            <w:r w:rsidRPr="007531D6">
              <w:rPr>
                <w:rFonts w:ascii="Times New Roman" w:hAnsi="Times New Roman" w:cs="Times New Roman"/>
                <w:sz w:val="24"/>
                <w:szCs w:val="24"/>
              </w:rPr>
              <w:t xml:space="preserve">» </w:t>
            </w:r>
            <w:r w:rsidRPr="007531D6">
              <w:rPr>
                <w:rFonts w:ascii="Times New Roman" w:hAnsi="Times New Roman" w:cs="Times New Roman"/>
                <w:sz w:val="24"/>
                <w:szCs w:val="24"/>
                <w:u w:val="single"/>
              </w:rPr>
              <w:tab/>
            </w:r>
            <w:r w:rsidRPr="007531D6">
              <w:rPr>
                <w:rFonts w:ascii="Times New Roman" w:hAnsi="Times New Roman" w:cs="Times New Roman"/>
                <w:sz w:val="24"/>
                <w:szCs w:val="24"/>
                <w:u w:val="single"/>
              </w:rPr>
              <w:tab/>
            </w:r>
            <w:r w:rsidRPr="007531D6">
              <w:rPr>
                <w:rFonts w:ascii="Times New Roman" w:hAnsi="Times New Roman" w:cs="Times New Roman"/>
                <w:sz w:val="24"/>
                <w:szCs w:val="24"/>
              </w:rPr>
              <w:t xml:space="preserve"> 201__ г.</w:t>
            </w:r>
          </w:p>
        </w:tc>
      </w:tr>
      <w:tr w:rsidR="008F19D7" w:rsidRPr="007531D6" w:rsidTr="006A2985">
        <w:tc>
          <w:tcPr>
            <w:tcW w:w="5637" w:type="dxa"/>
            <w:shd w:val="clear" w:color="auto" w:fill="auto"/>
          </w:tcPr>
          <w:p w:rsidR="008F19D7" w:rsidRPr="007531D6" w:rsidRDefault="008F19D7" w:rsidP="006A2985">
            <w:pPr>
              <w:jc w:val="both"/>
              <w:rPr>
                <w:rFonts w:ascii="Times New Roman" w:hAnsi="Times New Roman" w:cs="Times New Roman"/>
                <w:b/>
                <w:sz w:val="24"/>
                <w:szCs w:val="24"/>
              </w:rPr>
            </w:pPr>
            <w:r w:rsidRPr="007531D6">
              <w:rPr>
                <w:rFonts w:ascii="Times New Roman" w:hAnsi="Times New Roman" w:cs="Times New Roman"/>
                <w:sz w:val="24"/>
                <w:szCs w:val="24"/>
              </w:rPr>
              <w:t>Правовой отдел</w:t>
            </w:r>
          </w:p>
        </w:tc>
        <w:tc>
          <w:tcPr>
            <w:tcW w:w="4217" w:type="dxa"/>
            <w:shd w:val="clear" w:color="auto" w:fill="auto"/>
          </w:tcPr>
          <w:p w:rsidR="008F19D7" w:rsidRPr="007531D6" w:rsidRDefault="008F19D7" w:rsidP="006A2985">
            <w:pPr>
              <w:suppressAutoHyphens/>
              <w:ind w:firstLine="709"/>
              <w:jc w:val="right"/>
              <w:rPr>
                <w:rFonts w:ascii="Times New Roman" w:hAnsi="Times New Roman" w:cs="Times New Roman"/>
                <w:sz w:val="24"/>
                <w:szCs w:val="24"/>
              </w:rPr>
            </w:pPr>
            <w:r w:rsidRPr="007531D6">
              <w:rPr>
                <w:rFonts w:ascii="Times New Roman" w:hAnsi="Times New Roman" w:cs="Times New Roman"/>
                <w:sz w:val="24"/>
                <w:szCs w:val="24"/>
              </w:rPr>
              <w:t>_____________________</w:t>
            </w:r>
          </w:p>
        </w:tc>
      </w:tr>
      <w:tr w:rsidR="008F19D7" w:rsidRPr="007531D6" w:rsidTr="006A2985">
        <w:tc>
          <w:tcPr>
            <w:tcW w:w="5637" w:type="dxa"/>
            <w:shd w:val="clear" w:color="auto" w:fill="auto"/>
          </w:tcPr>
          <w:p w:rsidR="008F19D7" w:rsidRPr="007531D6" w:rsidRDefault="008F19D7" w:rsidP="006A2985">
            <w:pPr>
              <w:ind w:firstLine="709"/>
              <w:jc w:val="both"/>
              <w:rPr>
                <w:rFonts w:ascii="Times New Roman" w:hAnsi="Times New Roman" w:cs="Times New Roman"/>
                <w:sz w:val="24"/>
                <w:szCs w:val="24"/>
              </w:rPr>
            </w:pPr>
          </w:p>
        </w:tc>
        <w:tc>
          <w:tcPr>
            <w:tcW w:w="4217" w:type="dxa"/>
            <w:shd w:val="clear" w:color="auto" w:fill="auto"/>
          </w:tcPr>
          <w:p w:rsidR="008F19D7" w:rsidRPr="007531D6" w:rsidRDefault="008F19D7" w:rsidP="006A2985">
            <w:pPr>
              <w:suppressAutoHyphens/>
              <w:ind w:firstLine="709"/>
              <w:jc w:val="right"/>
              <w:rPr>
                <w:rFonts w:ascii="Times New Roman" w:hAnsi="Times New Roman" w:cs="Times New Roman"/>
                <w:sz w:val="24"/>
                <w:szCs w:val="24"/>
              </w:rPr>
            </w:pPr>
            <w:r w:rsidRPr="007531D6">
              <w:rPr>
                <w:rFonts w:ascii="Times New Roman" w:hAnsi="Times New Roman" w:cs="Times New Roman"/>
                <w:sz w:val="24"/>
                <w:szCs w:val="24"/>
              </w:rPr>
              <w:t>«</w:t>
            </w:r>
            <w:r w:rsidRPr="007531D6">
              <w:rPr>
                <w:rFonts w:ascii="Times New Roman" w:hAnsi="Times New Roman" w:cs="Times New Roman"/>
                <w:sz w:val="24"/>
                <w:szCs w:val="24"/>
                <w:u w:val="single"/>
              </w:rPr>
              <w:tab/>
            </w:r>
            <w:r w:rsidRPr="007531D6">
              <w:rPr>
                <w:rFonts w:ascii="Times New Roman" w:hAnsi="Times New Roman" w:cs="Times New Roman"/>
                <w:sz w:val="24"/>
                <w:szCs w:val="24"/>
              </w:rPr>
              <w:t xml:space="preserve">» </w:t>
            </w:r>
            <w:r w:rsidRPr="007531D6">
              <w:rPr>
                <w:rFonts w:ascii="Times New Roman" w:hAnsi="Times New Roman" w:cs="Times New Roman"/>
                <w:sz w:val="24"/>
                <w:szCs w:val="24"/>
                <w:u w:val="single"/>
              </w:rPr>
              <w:tab/>
            </w:r>
            <w:r w:rsidRPr="007531D6">
              <w:rPr>
                <w:rFonts w:ascii="Times New Roman" w:hAnsi="Times New Roman" w:cs="Times New Roman"/>
                <w:sz w:val="24"/>
                <w:szCs w:val="24"/>
                <w:u w:val="single"/>
              </w:rPr>
              <w:tab/>
            </w:r>
            <w:r w:rsidRPr="007531D6">
              <w:rPr>
                <w:rFonts w:ascii="Times New Roman" w:hAnsi="Times New Roman" w:cs="Times New Roman"/>
                <w:sz w:val="24"/>
                <w:szCs w:val="24"/>
              </w:rPr>
              <w:t xml:space="preserve"> 201__ г.</w:t>
            </w:r>
          </w:p>
        </w:tc>
      </w:tr>
    </w:tbl>
    <w:p w:rsidR="008F19D7" w:rsidRPr="007531D6" w:rsidRDefault="008F19D7" w:rsidP="008F19D7">
      <w:pPr>
        <w:spacing w:before="120"/>
        <w:jc w:val="both"/>
        <w:rPr>
          <w:rFonts w:ascii="Times New Roman" w:hAnsi="Times New Roman" w:cs="Times New Roman"/>
          <w:color w:val="0000FF"/>
          <w:sz w:val="24"/>
          <w:szCs w:val="24"/>
        </w:rPr>
      </w:pPr>
    </w:p>
    <w:p w:rsidR="007531D6" w:rsidRDefault="007531D6" w:rsidP="008F19D7">
      <w:pPr>
        <w:suppressAutoHyphens/>
        <w:jc w:val="center"/>
        <w:rPr>
          <w:rFonts w:ascii="Times New Roman" w:hAnsi="Times New Roman" w:cs="Times New Roman"/>
          <w:b/>
          <w:sz w:val="24"/>
        </w:rPr>
      </w:pPr>
    </w:p>
    <w:p w:rsidR="00B83FD3" w:rsidRDefault="00B83FD3" w:rsidP="008F19D7">
      <w:pPr>
        <w:suppressAutoHyphens/>
        <w:jc w:val="center"/>
        <w:rPr>
          <w:rFonts w:ascii="Times New Roman" w:hAnsi="Times New Roman" w:cs="Times New Roman"/>
          <w:b/>
          <w:sz w:val="24"/>
        </w:rPr>
      </w:pPr>
    </w:p>
    <w:p w:rsidR="00B83FD3" w:rsidRDefault="00B83FD3" w:rsidP="008F19D7">
      <w:pPr>
        <w:suppressAutoHyphens/>
        <w:jc w:val="center"/>
        <w:rPr>
          <w:rFonts w:ascii="Times New Roman" w:hAnsi="Times New Roman" w:cs="Times New Roman"/>
          <w:b/>
          <w:sz w:val="24"/>
        </w:rPr>
      </w:pPr>
    </w:p>
    <w:p w:rsidR="00B83FD3" w:rsidRDefault="00B83FD3" w:rsidP="008F19D7">
      <w:pPr>
        <w:suppressAutoHyphens/>
        <w:jc w:val="center"/>
        <w:rPr>
          <w:rFonts w:ascii="Times New Roman" w:hAnsi="Times New Roman" w:cs="Times New Roman"/>
          <w:b/>
          <w:sz w:val="24"/>
        </w:rPr>
      </w:pPr>
    </w:p>
    <w:p w:rsidR="00B83FD3" w:rsidRDefault="00B83FD3" w:rsidP="008F19D7">
      <w:pPr>
        <w:suppressAutoHyphens/>
        <w:jc w:val="center"/>
        <w:rPr>
          <w:rFonts w:ascii="Times New Roman" w:hAnsi="Times New Roman" w:cs="Times New Roman"/>
          <w:b/>
          <w:sz w:val="24"/>
        </w:rPr>
      </w:pPr>
    </w:p>
    <w:p w:rsidR="00B83FD3" w:rsidRDefault="00B83FD3" w:rsidP="008F19D7">
      <w:pPr>
        <w:suppressAutoHyphens/>
        <w:jc w:val="center"/>
        <w:rPr>
          <w:rFonts w:ascii="Times New Roman" w:hAnsi="Times New Roman" w:cs="Times New Roman"/>
          <w:b/>
          <w:sz w:val="24"/>
        </w:rPr>
      </w:pPr>
    </w:p>
    <w:p w:rsidR="00B83FD3" w:rsidRDefault="00B83FD3" w:rsidP="008F19D7">
      <w:pPr>
        <w:suppressAutoHyphens/>
        <w:jc w:val="center"/>
        <w:rPr>
          <w:rFonts w:ascii="Times New Roman" w:hAnsi="Times New Roman" w:cs="Times New Roman"/>
          <w:b/>
          <w:sz w:val="24"/>
        </w:rPr>
      </w:pPr>
    </w:p>
    <w:p w:rsidR="008F19D7" w:rsidRPr="007531D6" w:rsidRDefault="008F19D7" w:rsidP="008F19D7">
      <w:pPr>
        <w:suppressAutoHyphens/>
        <w:jc w:val="center"/>
        <w:rPr>
          <w:rFonts w:ascii="Times New Roman" w:hAnsi="Times New Roman" w:cs="Times New Roman"/>
          <w:b/>
          <w:sz w:val="24"/>
        </w:rPr>
      </w:pPr>
      <w:r w:rsidRPr="007531D6">
        <w:rPr>
          <w:rFonts w:ascii="Times New Roman" w:hAnsi="Times New Roman" w:cs="Times New Roman"/>
          <w:b/>
          <w:sz w:val="24"/>
        </w:rPr>
        <w:lastRenderedPageBreak/>
        <w:t xml:space="preserve">Лист ознакомления с должностной инструкцией </w:t>
      </w:r>
    </w:p>
    <w:p w:rsidR="008F19D7" w:rsidRPr="007531D6" w:rsidRDefault="008F19D7" w:rsidP="008F19D7">
      <w:pPr>
        <w:suppressAutoHyphens/>
        <w:jc w:val="center"/>
        <w:rPr>
          <w:rFonts w:ascii="Times New Roman" w:hAnsi="Times New Roman" w:cs="Times New Roman"/>
          <w:b/>
          <w:sz w:val="24"/>
          <w:szCs w:val="28"/>
        </w:rPr>
      </w:pPr>
      <w:r w:rsidRPr="007531D6">
        <w:rPr>
          <w:rFonts w:ascii="Times New Roman" w:hAnsi="Times New Roman" w:cs="Times New Roman"/>
          <w:sz w:val="24"/>
          <w:szCs w:val="24"/>
        </w:rPr>
        <w:t>&lt;</w:t>
      </w:r>
      <w:r w:rsidRPr="007531D6">
        <w:rPr>
          <w:rFonts w:ascii="Times New Roman" w:hAnsi="Times New Roman" w:cs="Times New Roman"/>
          <w:i/>
          <w:color w:val="FF0000"/>
          <w:sz w:val="24"/>
          <w:szCs w:val="24"/>
        </w:rPr>
        <w:t>наименование должности</w:t>
      </w:r>
      <w:r w:rsidRPr="007531D6">
        <w:rPr>
          <w:rFonts w:ascii="Times New Roman" w:hAnsi="Times New Roman" w:cs="Times New Roman"/>
          <w:sz w:val="24"/>
          <w:szCs w:val="24"/>
        </w:rPr>
        <w:t>&gt; &lt;</w:t>
      </w:r>
      <w:r w:rsidRPr="007531D6">
        <w:rPr>
          <w:rFonts w:ascii="Times New Roman" w:hAnsi="Times New Roman" w:cs="Times New Roman"/>
          <w:i/>
          <w:color w:val="FF0000"/>
          <w:sz w:val="24"/>
          <w:szCs w:val="24"/>
        </w:rPr>
        <w:t>наименование подразделения</w:t>
      </w:r>
      <w:r w:rsidRPr="007531D6">
        <w:rPr>
          <w:rFonts w:ascii="Times New Roman" w:hAnsi="Times New Roman" w:cs="Times New Roman"/>
          <w:sz w:val="24"/>
          <w:szCs w:val="24"/>
        </w:rPr>
        <w:t>&gt;</w:t>
      </w:r>
    </w:p>
    <w:p w:rsidR="008F19D7" w:rsidRPr="007531D6" w:rsidRDefault="008F19D7" w:rsidP="008F19D7">
      <w:pPr>
        <w:suppressAutoHyphens/>
        <w:jc w:val="center"/>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6656"/>
        <w:gridCol w:w="2262"/>
      </w:tblGrid>
      <w:tr w:rsidR="008F19D7" w:rsidRPr="007531D6" w:rsidTr="006A2985">
        <w:tc>
          <w:tcPr>
            <w:tcW w:w="652" w:type="dxa"/>
            <w:vAlign w:val="center"/>
          </w:tcPr>
          <w:p w:rsidR="008F19D7" w:rsidRPr="007531D6" w:rsidRDefault="008F19D7" w:rsidP="006A2985">
            <w:pPr>
              <w:pStyle w:val="5"/>
              <w:keepNext w:val="0"/>
              <w:suppressAutoHyphens/>
              <w:ind w:right="-79"/>
              <w:jc w:val="center"/>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 xml:space="preserve">№№ </w:t>
            </w:r>
            <w:proofErr w:type="gramStart"/>
            <w:r w:rsidRPr="007531D6">
              <w:rPr>
                <w:rFonts w:ascii="Times New Roman" w:hAnsi="Times New Roman" w:cs="Times New Roman"/>
                <w:color w:val="auto"/>
                <w:szCs w:val="24"/>
                <w:lang w:eastAsia="ru-RU"/>
              </w:rPr>
              <w:t>п</w:t>
            </w:r>
            <w:proofErr w:type="gramEnd"/>
            <w:r w:rsidRPr="007531D6">
              <w:rPr>
                <w:rFonts w:ascii="Times New Roman" w:hAnsi="Times New Roman" w:cs="Times New Roman"/>
                <w:color w:val="auto"/>
                <w:szCs w:val="24"/>
                <w:lang w:eastAsia="ru-RU"/>
              </w:rPr>
              <w:t>/п</w:t>
            </w:r>
          </w:p>
        </w:tc>
        <w:tc>
          <w:tcPr>
            <w:tcW w:w="6656" w:type="dxa"/>
            <w:vAlign w:val="center"/>
          </w:tcPr>
          <w:p w:rsidR="008F19D7" w:rsidRPr="007531D6" w:rsidRDefault="008F19D7" w:rsidP="006A2985">
            <w:pPr>
              <w:pStyle w:val="5"/>
              <w:keepNext w:val="0"/>
              <w:suppressAutoHyphens/>
              <w:ind w:right="-79"/>
              <w:jc w:val="center"/>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Фамилия, имя, отчество лица, ознакомленного с инструкцией</w:t>
            </w:r>
          </w:p>
        </w:tc>
        <w:tc>
          <w:tcPr>
            <w:tcW w:w="2262" w:type="dxa"/>
            <w:vAlign w:val="center"/>
          </w:tcPr>
          <w:p w:rsidR="008F19D7" w:rsidRPr="007531D6" w:rsidRDefault="008F19D7" w:rsidP="006A2985">
            <w:pPr>
              <w:pStyle w:val="5"/>
              <w:keepNext w:val="0"/>
              <w:suppressAutoHyphens/>
              <w:ind w:right="-79"/>
              <w:jc w:val="center"/>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Дата и подпись лица, ознакомленного с инструкцией</w:t>
            </w: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1</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2</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3</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4</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5</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6</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7</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8</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9</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10</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11</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12</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13</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14</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15</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16</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r w:rsidR="008F19D7" w:rsidRPr="007531D6" w:rsidTr="006A2985">
        <w:trPr>
          <w:trHeight w:val="567"/>
        </w:trPr>
        <w:tc>
          <w:tcPr>
            <w:tcW w:w="652"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r w:rsidRPr="007531D6">
              <w:rPr>
                <w:rFonts w:ascii="Times New Roman" w:hAnsi="Times New Roman" w:cs="Times New Roman"/>
                <w:color w:val="auto"/>
                <w:szCs w:val="24"/>
                <w:lang w:eastAsia="ru-RU"/>
              </w:rPr>
              <w:t>17</w:t>
            </w:r>
          </w:p>
        </w:tc>
        <w:tc>
          <w:tcPr>
            <w:tcW w:w="6656" w:type="dxa"/>
          </w:tcPr>
          <w:p w:rsidR="008F19D7" w:rsidRPr="007531D6" w:rsidRDefault="008F19D7" w:rsidP="006A2985">
            <w:pPr>
              <w:pStyle w:val="5"/>
              <w:keepNext w:val="0"/>
              <w:suppressAutoHyphens/>
              <w:ind w:right="-79"/>
              <w:rPr>
                <w:rFonts w:ascii="Times New Roman" w:hAnsi="Times New Roman" w:cs="Times New Roman"/>
                <w:color w:val="auto"/>
                <w:szCs w:val="24"/>
                <w:lang w:eastAsia="ru-RU"/>
              </w:rPr>
            </w:pPr>
          </w:p>
        </w:tc>
        <w:tc>
          <w:tcPr>
            <w:tcW w:w="2262" w:type="dxa"/>
          </w:tcPr>
          <w:p w:rsidR="008F19D7" w:rsidRPr="007531D6" w:rsidRDefault="008F19D7" w:rsidP="006A2985">
            <w:pPr>
              <w:suppressAutoHyphens/>
              <w:rPr>
                <w:rFonts w:ascii="Times New Roman" w:hAnsi="Times New Roman" w:cs="Times New Roman"/>
                <w:sz w:val="24"/>
              </w:rPr>
            </w:pPr>
          </w:p>
        </w:tc>
      </w:tr>
    </w:tbl>
    <w:p w:rsidR="008F19D7" w:rsidRPr="007531D6" w:rsidRDefault="008F19D7" w:rsidP="008F19D7">
      <w:pPr>
        <w:spacing w:before="120"/>
        <w:jc w:val="both"/>
        <w:rPr>
          <w:rFonts w:ascii="Times New Roman" w:hAnsi="Times New Roman" w:cs="Times New Roman"/>
          <w:color w:val="0000FF"/>
          <w:sz w:val="24"/>
          <w:szCs w:val="24"/>
        </w:rPr>
      </w:pPr>
    </w:p>
    <w:p w:rsidR="00072332" w:rsidRDefault="00072332" w:rsidP="0011041A">
      <w:pPr>
        <w:tabs>
          <w:tab w:val="left" w:pos="0"/>
        </w:tabs>
        <w:spacing w:after="0"/>
        <w:ind w:right="-1"/>
        <w:rPr>
          <w:rFonts w:ascii="Times New Roman" w:hAnsi="Times New Roman" w:cs="Times New Roman"/>
          <w:sz w:val="20"/>
          <w:szCs w:val="20"/>
        </w:rPr>
      </w:pPr>
    </w:p>
    <w:sectPr w:rsidR="00072332" w:rsidSect="000B559D">
      <w:headerReference w:type="default" r:id="rId11"/>
      <w:footerReference w:type="default" r:id="rId12"/>
      <w:pgSz w:w="11907" w:h="16840" w:code="9"/>
      <w:pgMar w:top="851" w:right="851" w:bottom="567" w:left="1418" w:header="28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A9" w:rsidRDefault="007225A9" w:rsidP="00E65240">
      <w:pPr>
        <w:spacing w:after="0" w:line="240" w:lineRule="auto"/>
      </w:pPr>
      <w:r>
        <w:separator/>
      </w:r>
    </w:p>
  </w:endnote>
  <w:endnote w:type="continuationSeparator" w:id="0">
    <w:p w:rsidR="007225A9" w:rsidRDefault="007225A9" w:rsidP="00E6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D7" w:rsidRPr="007531D6" w:rsidRDefault="008F19D7" w:rsidP="007531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D6" w:rsidRPr="007531D6" w:rsidRDefault="007531D6" w:rsidP="000B559D">
    <w:pPr>
      <w:ind w:left="8496"/>
      <w:rPr>
        <w:rFonts w:ascii="Times New Roman" w:hAnsi="Times New Roman" w:cs="Times New Roman"/>
        <w:sz w:val="24"/>
        <w:szCs w:val="24"/>
      </w:rPr>
    </w:pPr>
    <w:r w:rsidRPr="007531D6">
      <w:rPr>
        <w:rFonts w:ascii="Times New Roman" w:hAnsi="Times New Roman" w:cs="Times New Roman"/>
        <w:sz w:val="24"/>
        <w:szCs w:val="24"/>
      </w:rPr>
      <w:t xml:space="preserve">Стр. </w:t>
    </w:r>
  </w:p>
  <w:p w:rsidR="007531D6" w:rsidRPr="007531D6" w:rsidRDefault="007531D6" w:rsidP="007531D6">
    <w:pPr>
      <w:pStyle w:val="a6"/>
      <w:rPr>
        <w:rFonts w:ascii="Times New Roman" w:hAnsi="Times New Roman" w:cs="Times New Roman"/>
        <w:sz w:val="18"/>
        <w:szCs w:val="18"/>
      </w:rPr>
    </w:pPr>
    <w:r w:rsidRPr="007531D6">
      <w:rPr>
        <w:rFonts w:ascii="Times New Roman" w:hAnsi="Times New Roman" w:cs="Times New Roman"/>
        <w:b/>
        <w:bCs/>
        <w:sz w:val="18"/>
        <w:szCs w:val="18"/>
      </w:rPr>
      <w:t>Дата разработки</w:t>
    </w:r>
    <w:r w:rsidRPr="007531D6">
      <w:rPr>
        <w:rFonts w:ascii="Times New Roman" w:hAnsi="Times New Roman" w:cs="Times New Roman"/>
        <w:sz w:val="18"/>
        <w:szCs w:val="18"/>
      </w:rPr>
      <w:t xml:space="preserve">: </w:t>
    </w:r>
    <w:r w:rsidRPr="007531D6">
      <w:rPr>
        <w:rFonts w:ascii="Times New Roman" w:hAnsi="Times New Roman" w:cs="Times New Roman"/>
        <w:color w:val="FF0000"/>
        <w:sz w:val="18"/>
        <w:szCs w:val="18"/>
        <w:u w:val="single"/>
      </w:rPr>
      <w:t>&lt;Дата разработки&gt;</w:t>
    </w:r>
  </w:p>
  <w:p w:rsidR="007531D6" w:rsidRPr="007531D6" w:rsidRDefault="007531D6" w:rsidP="007531D6">
    <w:pPr>
      <w:pStyle w:val="a6"/>
      <w:rPr>
        <w:rFonts w:ascii="Times New Roman" w:hAnsi="Times New Roman" w:cs="Times New Roman"/>
      </w:rPr>
    </w:pPr>
    <w:r w:rsidRPr="007531D6">
      <w:rPr>
        <w:rFonts w:ascii="Times New Roman" w:hAnsi="Times New Roman" w:cs="Times New Roman"/>
        <w:b/>
        <w:bCs/>
        <w:sz w:val="18"/>
        <w:szCs w:val="18"/>
      </w:rPr>
      <w:t xml:space="preserve">Разработчик: </w:t>
    </w:r>
    <w:r w:rsidRPr="007531D6">
      <w:rPr>
        <w:rFonts w:ascii="Times New Roman" w:hAnsi="Times New Roman" w:cs="Times New Roman"/>
        <w:sz w:val="18"/>
        <w:szCs w:val="18"/>
      </w:rPr>
      <w:t xml:space="preserve"> </w:t>
    </w:r>
    <w:r w:rsidRPr="007531D6">
      <w:rPr>
        <w:rFonts w:ascii="Times New Roman" w:hAnsi="Times New Roman" w:cs="Times New Roman"/>
        <w:color w:val="FF0000"/>
        <w:sz w:val="18"/>
        <w:szCs w:val="18"/>
        <w:u w:val="single"/>
      </w:rPr>
      <w:t>&lt;</w:t>
    </w:r>
    <w:r w:rsidR="0033349B" w:rsidRPr="0033349B">
      <w:rPr>
        <w:rFonts w:ascii="Times New Roman" w:hAnsi="Times New Roman" w:cs="Times New Roman"/>
        <w:i/>
        <w:color w:val="FF0000"/>
        <w:sz w:val="16"/>
        <w:szCs w:val="16"/>
        <w:u w:val="single"/>
      </w:rPr>
      <w:t xml:space="preserve"> </w:t>
    </w:r>
    <w:r w:rsidR="0033349B" w:rsidRPr="0033349B">
      <w:rPr>
        <w:rFonts w:ascii="Times New Roman" w:hAnsi="Times New Roman" w:cs="Times New Roman"/>
        <w:color w:val="FF0000"/>
        <w:sz w:val="16"/>
        <w:szCs w:val="16"/>
        <w:u w:val="single"/>
      </w:rPr>
      <w:t>ФИО руководителя подразделения</w:t>
    </w:r>
    <w:r w:rsidR="0033349B" w:rsidRPr="007531D6">
      <w:rPr>
        <w:rFonts w:ascii="Times New Roman" w:hAnsi="Times New Roman" w:cs="Times New Roman"/>
        <w:color w:val="FF0000"/>
        <w:sz w:val="18"/>
        <w:szCs w:val="18"/>
        <w:u w:val="single"/>
      </w:rPr>
      <w:t xml:space="preserve"> </w:t>
    </w:r>
    <w:r w:rsidRPr="007531D6">
      <w:rPr>
        <w:rFonts w:ascii="Times New Roman" w:hAnsi="Times New Roman" w:cs="Times New Roman"/>
        <w:color w:val="FF0000"/>
        <w:sz w:val="18"/>
        <w:szCs w:val="18"/>
        <w:u w:val="single"/>
      </w:rPr>
      <w:t>&gt;</w:t>
    </w:r>
    <w:r w:rsidRPr="007531D6">
      <w:rPr>
        <w:rFonts w:ascii="Times New Roman" w:hAnsi="Times New Roman" w:cs="Times New Roman"/>
        <w:sz w:val="18"/>
        <w:szCs w:val="18"/>
      </w:rPr>
      <w:t xml:space="preserve"> </w:t>
    </w:r>
  </w:p>
  <w:p w:rsidR="007531D6" w:rsidRPr="007531D6" w:rsidRDefault="007531D6" w:rsidP="007531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A9" w:rsidRDefault="007225A9" w:rsidP="00E65240">
      <w:pPr>
        <w:spacing w:after="0" w:line="240" w:lineRule="auto"/>
      </w:pPr>
      <w:r>
        <w:separator/>
      </w:r>
    </w:p>
  </w:footnote>
  <w:footnote w:type="continuationSeparator" w:id="0">
    <w:p w:rsidR="007225A9" w:rsidRDefault="007225A9" w:rsidP="00E65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D6" w:rsidRDefault="007531D6" w:rsidP="007531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928"/>
      <w:gridCol w:w="1134"/>
      <w:gridCol w:w="3510"/>
    </w:tblGrid>
    <w:tr w:rsidR="002E67B2" w:rsidRPr="00481443" w:rsidTr="00CF6073">
      <w:trPr>
        <w:jc w:val="center"/>
      </w:trPr>
      <w:tc>
        <w:tcPr>
          <w:tcW w:w="4928" w:type="dxa"/>
          <w:vAlign w:val="center"/>
        </w:tcPr>
        <w:p w:rsidR="002E67B2" w:rsidRPr="007531D6" w:rsidRDefault="007225A9" w:rsidP="00CF6073">
          <w:pPr>
            <w:pStyle w:val="a4"/>
            <w:jc w:val="center"/>
            <w:rPr>
              <w:rFonts w:ascii="Times New Roman" w:hAnsi="Times New Roman" w:cs="Times New Roman"/>
              <w:b/>
              <w:bCs/>
              <w:sz w:val="24"/>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2052" type="#_x0000_t75" style="position:absolute;left:0;text-align:left;margin-left:193.1pt;margin-top:-7.55pt;width:120.9pt;height:89.75pt;z-index:251660288;visibility:visible">
                <v:imagedata r:id="rId1" o:title=""/>
              </v:shape>
            </w:pict>
          </w:r>
          <w:r w:rsidR="00A42760" w:rsidRPr="007531D6">
            <w:rPr>
              <w:rFonts w:ascii="Times New Roman" w:hAnsi="Times New Roman" w:cs="Times New Roman"/>
              <w:b/>
              <w:bCs/>
              <w:sz w:val="24"/>
            </w:rPr>
            <w:t>Должностная инструкция</w:t>
          </w:r>
        </w:p>
        <w:p w:rsidR="002E67B2" w:rsidRPr="007531D6" w:rsidRDefault="00A42760" w:rsidP="00CF6073">
          <w:pPr>
            <w:pStyle w:val="a4"/>
            <w:jc w:val="center"/>
            <w:rPr>
              <w:rFonts w:ascii="Times New Roman" w:hAnsi="Times New Roman" w:cs="Times New Roman"/>
              <w:b/>
              <w:color w:val="FF0000"/>
              <w:sz w:val="24"/>
              <w:szCs w:val="24"/>
              <w:u w:val="single"/>
            </w:rPr>
          </w:pPr>
          <w:r w:rsidRPr="007531D6">
            <w:rPr>
              <w:rFonts w:ascii="Times New Roman" w:hAnsi="Times New Roman" w:cs="Times New Roman"/>
              <w:b/>
              <w:color w:val="FF0000"/>
              <w:sz w:val="24"/>
              <w:szCs w:val="24"/>
              <w:u w:val="single"/>
            </w:rPr>
            <w:t>&lt;должность&gt;</w:t>
          </w:r>
        </w:p>
        <w:p w:rsidR="002E67B2" w:rsidRPr="007531D6" w:rsidRDefault="00A42760" w:rsidP="00CF6073">
          <w:pPr>
            <w:pStyle w:val="a4"/>
            <w:suppressAutoHyphens/>
            <w:jc w:val="center"/>
            <w:rPr>
              <w:rFonts w:ascii="Times New Roman" w:hAnsi="Times New Roman" w:cs="Times New Roman"/>
              <w:b/>
              <w:color w:val="FF0000"/>
              <w:sz w:val="24"/>
              <w:szCs w:val="24"/>
              <w:u w:val="single"/>
            </w:rPr>
          </w:pPr>
          <w:r w:rsidRPr="007531D6">
            <w:rPr>
              <w:rFonts w:ascii="Times New Roman" w:hAnsi="Times New Roman" w:cs="Times New Roman"/>
              <w:b/>
              <w:color w:val="FF0000"/>
              <w:sz w:val="24"/>
              <w:szCs w:val="24"/>
              <w:u w:val="single"/>
            </w:rPr>
            <w:t>&lt;подразделение&gt;</w:t>
          </w:r>
        </w:p>
        <w:p w:rsidR="007C5805" w:rsidRPr="007531D6" w:rsidRDefault="00A42760" w:rsidP="00CF6073">
          <w:pPr>
            <w:pStyle w:val="a4"/>
            <w:suppressAutoHyphens/>
            <w:jc w:val="center"/>
            <w:rPr>
              <w:rFonts w:ascii="Times New Roman" w:hAnsi="Times New Roman" w:cs="Times New Roman"/>
              <w:b/>
              <w:bCs/>
              <w:sz w:val="24"/>
            </w:rPr>
          </w:pPr>
          <w:r w:rsidRPr="007531D6">
            <w:rPr>
              <w:rFonts w:ascii="Times New Roman" w:hAnsi="Times New Roman" w:cs="Times New Roman"/>
              <w:b/>
              <w:bCs/>
              <w:sz w:val="24"/>
            </w:rPr>
            <w:t xml:space="preserve">Томского политехнического </w:t>
          </w:r>
        </w:p>
        <w:p w:rsidR="002E67B2" w:rsidRPr="007531D6" w:rsidRDefault="00A42760" w:rsidP="00CF6073">
          <w:pPr>
            <w:pStyle w:val="a4"/>
            <w:suppressAutoHyphens/>
            <w:jc w:val="center"/>
            <w:rPr>
              <w:rFonts w:ascii="Times New Roman" w:hAnsi="Times New Roman" w:cs="Times New Roman"/>
              <w:b/>
              <w:bCs/>
            </w:rPr>
          </w:pPr>
          <w:r w:rsidRPr="007531D6">
            <w:rPr>
              <w:rFonts w:ascii="Times New Roman" w:hAnsi="Times New Roman" w:cs="Times New Roman"/>
              <w:b/>
              <w:bCs/>
              <w:sz w:val="24"/>
            </w:rPr>
            <w:t>университета</w:t>
          </w:r>
        </w:p>
      </w:tc>
      <w:tc>
        <w:tcPr>
          <w:tcW w:w="1134" w:type="dxa"/>
        </w:tcPr>
        <w:p w:rsidR="002E67B2" w:rsidRPr="007531D6" w:rsidRDefault="007225A9" w:rsidP="002C76EB">
          <w:pPr>
            <w:pStyle w:val="a4"/>
            <w:rPr>
              <w:rFonts w:ascii="Times New Roman" w:hAnsi="Times New Roman" w:cs="Times New Roman"/>
            </w:rPr>
          </w:pPr>
        </w:p>
      </w:tc>
      <w:tc>
        <w:tcPr>
          <w:tcW w:w="3510" w:type="dxa"/>
        </w:tcPr>
        <w:p w:rsidR="002E67B2" w:rsidRPr="007531D6" w:rsidRDefault="007225A9" w:rsidP="002C76EB">
          <w:pPr>
            <w:pStyle w:val="a4"/>
            <w:jc w:val="right"/>
            <w:rPr>
              <w:rFonts w:ascii="Times New Roman" w:hAnsi="Times New Roman" w:cs="Times New Roman"/>
              <w:b/>
              <w:bCs/>
              <w:sz w:val="28"/>
            </w:rPr>
          </w:pPr>
        </w:p>
      </w:tc>
    </w:tr>
  </w:tbl>
  <w:p w:rsidR="002E67B2" w:rsidRDefault="007225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92A"/>
    <w:multiLevelType w:val="multilevel"/>
    <w:tmpl w:val="59F20278"/>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E1C7A8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64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8036DF9"/>
    <w:multiLevelType w:val="hybridMultilevel"/>
    <w:tmpl w:val="5226FE1C"/>
    <w:lvl w:ilvl="0" w:tplc="C598DC1A">
      <w:start w:val="1"/>
      <w:numFmt w:val="decimal"/>
      <w:lvlText w:val="8.%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A33522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EF00C81"/>
    <w:multiLevelType w:val="multilevel"/>
    <w:tmpl w:val="C9682032"/>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F511C1B"/>
    <w:multiLevelType w:val="multilevel"/>
    <w:tmpl w:val="0419001F"/>
    <w:numStyleLink w:val="111111"/>
  </w:abstractNum>
  <w:abstractNum w:abstractNumId="6">
    <w:nsid w:val="235B1B00"/>
    <w:multiLevelType w:val="multilevel"/>
    <w:tmpl w:val="E8C8D6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3052B5"/>
    <w:multiLevelType w:val="hybridMultilevel"/>
    <w:tmpl w:val="3DE4BF70"/>
    <w:lvl w:ilvl="0" w:tplc="C5665598">
      <w:start w:val="1"/>
      <w:numFmt w:val="decimal"/>
      <w:lvlText w:val="%1."/>
      <w:lvlJc w:val="left"/>
      <w:pPr>
        <w:tabs>
          <w:tab w:val="num" w:pos="720"/>
        </w:tabs>
        <w:ind w:left="720" w:hanging="360"/>
      </w:pPr>
    </w:lvl>
    <w:lvl w:ilvl="1" w:tplc="0D2816E6" w:tentative="1">
      <w:start w:val="1"/>
      <w:numFmt w:val="decimal"/>
      <w:lvlText w:val="%2."/>
      <w:lvlJc w:val="left"/>
      <w:pPr>
        <w:tabs>
          <w:tab w:val="num" w:pos="1440"/>
        </w:tabs>
        <w:ind w:left="1440" w:hanging="360"/>
      </w:pPr>
    </w:lvl>
    <w:lvl w:ilvl="2" w:tplc="B2C2488E" w:tentative="1">
      <w:start w:val="1"/>
      <w:numFmt w:val="decimal"/>
      <w:lvlText w:val="%3."/>
      <w:lvlJc w:val="left"/>
      <w:pPr>
        <w:tabs>
          <w:tab w:val="num" w:pos="2160"/>
        </w:tabs>
        <w:ind w:left="2160" w:hanging="360"/>
      </w:pPr>
    </w:lvl>
    <w:lvl w:ilvl="3" w:tplc="058082A0" w:tentative="1">
      <w:start w:val="1"/>
      <w:numFmt w:val="decimal"/>
      <w:lvlText w:val="%4."/>
      <w:lvlJc w:val="left"/>
      <w:pPr>
        <w:tabs>
          <w:tab w:val="num" w:pos="2880"/>
        </w:tabs>
        <w:ind w:left="2880" w:hanging="360"/>
      </w:pPr>
    </w:lvl>
    <w:lvl w:ilvl="4" w:tplc="926488E0" w:tentative="1">
      <w:start w:val="1"/>
      <w:numFmt w:val="decimal"/>
      <w:lvlText w:val="%5."/>
      <w:lvlJc w:val="left"/>
      <w:pPr>
        <w:tabs>
          <w:tab w:val="num" w:pos="3600"/>
        </w:tabs>
        <w:ind w:left="3600" w:hanging="360"/>
      </w:pPr>
    </w:lvl>
    <w:lvl w:ilvl="5" w:tplc="60A88796" w:tentative="1">
      <w:start w:val="1"/>
      <w:numFmt w:val="decimal"/>
      <w:lvlText w:val="%6."/>
      <w:lvlJc w:val="left"/>
      <w:pPr>
        <w:tabs>
          <w:tab w:val="num" w:pos="4320"/>
        </w:tabs>
        <w:ind w:left="4320" w:hanging="360"/>
      </w:pPr>
    </w:lvl>
    <w:lvl w:ilvl="6" w:tplc="F9885CF2" w:tentative="1">
      <w:start w:val="1"/>
      <w:numFmt w:val="decimal"/>
      <w:lvlText w:val="%7."/>
      <w:lvlJc w:val="left"/>
      <w:pPr>
        <w:tabs>
          <w:tab w:val="num" w:pos="5040"/>
        </w:tabs>
        <w:ind w:left="5040" w:hanging="360"/>
      </w:pPr>
    </w:lvl>
    <w:lvl w:ilvl="7" w:tplc="1E98F5EC" w:tentative="1">
      <w:start w:val="1"/>
      <w:numFmt w:val="decimal"/>
      <w:lvlText w:val="%8."/>
      <w:lvlJc w:val="left"/>
      <w:pPr>
        <w:tabs>
          <w:tab w:val="num" w:pos="5760"/>
        </w:tabs>
        <w:ind w:left="5760" w:hanging="360"/>
      </w:pPr>
    </w:lvl>
    <w:lvl w:ilvl="8" w:tplc="1DDE41EA" w:tentative="1">
      <w:start w:val="1"/>
      <w:numFmt w:val="decimal"/>
      <w:lvlText w:val="%9."/>
      <w:lvlJc w:val="left"/>
      <w:pPr>
        <w:tabs>
          <w:tab w:val="num" w:pos="6480"/>
        </w:tabs>
        <w:ind w:left="6480" w:hanging="360"/>
      </w:pPr>
    </w:lvl>
  </w:abstractNum>
  <w:abstractNum w:abstractNumId="8">
    <w:nsid w:val="2E830DD7"/>
    <w:multiLevelType w:val="hybridMultilevel"/>
    <w:tmpl w:val="4D46C4C6"/>
    <w:lvl w:ilvl="0" w:tplc="A5948A54">
      <w:start w:val="1"/>
      <w:numFmt w:val="decimal"/>
      <w:lvlText w:val="5.%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9">
    <w:nsid w:val="37E74A35"/>
    <w:multiLevelType w:val="multilevel"/>
    <w:tmpl w:val="557043C6"/>
    <w:lvl w:ilvl="0">
      <w:start w:val="1"/>
      <w:numFmt w:val="decimal"/>
      <w:lvlText w:val="%1."/>
      <w:lvlJc w:val="left"/>
      <w:pPr>
        <w:tabs>
          <w:tab w:val="num" w:pos="360"/>
        </w:tabs>
        <w:ind w:left="360" w:hanging="360"/>
      </w:p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76A0249"/>
    <w:multiLevelType w:val="multilevel"/>
    <w:tmpl w:val="CF14AB3A"/>
    <w:lvl w:ilvl="0">
      <w:start w:val="1"/>
      <w:numFmt w:val="decimal"/>
      <w:pStyle w:val="a"/>
      <w:lvlText w:val="%1."/>
      <w:lvlJc w:val="left"/>
      <w:pPr>
        <w:tabs>
          <w:tab w:val="num" w:pos="360"/>
        </w:tabs>
        <w:ind w:left="360" w:hanging="360"/>
      </w:pPr>
      <w:rPr>
        <w:rFonts w:ascii="Arial" w:hAnsi="Arial" w:hint="default"/>
        <w:b/>
        <w:i w:val="0"/>
        <w:sz w:val="24"/>
      </w:rPr>
    </w:lvl>
    <w:lvl w:ilvl="1">
      <w:start w:val="4"/>
      <w:numFmt w:val="decimal"/>
      <w:lvlText w:val="%1.%2."/>
      <w:lvlJc w:val="left"/>
      <w:pPr>
        <w:tabs>
          <w:tab w:val="num" w:pos="1928"/>
        </w:tabs>
        <w:ind w:left="1928" w:hanging="1474"/>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AE20F5E"/>
    <w:multiLevelType w:val="hybridMultilevel"/>
    <w:tmpl w:val="0A26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C1561"/>
    <w:multiLevelType w:val="multilevel"/>
    <w:tmpl w:val="2322100A"/>
    <w:lvl w:ilvl="0">
      <w:start w:val="1"/>
      <w:numFmt w:val="decimal"/>
      <w:pStyle w:val="1"/>
      <w:lvlText w:val="%1."/>
      <w:lvlJc w:val="left"/>
      <w:pPr>
        <w:tabs>
          <w:tab w:val="num" w:pos="786"/>
        </w:tabs>
        <w:ind w:left="426" w:hanging="360"/>
      </w:pPr>
      <w:rPr>
        <w:rFonts w:hint="default"/>
      </w:rPr>
    </w:lvl>
    <w:lvl w:ilvl="1">
      <w:start w:val="1"/>
      <w:numFmt w:val="decimal"/>
      <w:pStyle w:val="1"/>
      <w:lvlText w:val="%1.%2."/>
      <w:lvlJc w:val="left"/>
      <w:pPr>
        <w:tabs>
          <w:tab w:val="num" w:pos="4134"/>
        </w:tabs>
        <w:ind w:left="3126" w:hanging="432"/>
      </w:pPr>
      <w:rPr>
        <w:rFonts w:hint="default"/>
      </w:rPr>
    </w:lvl>
    <w:lvl w:ilvl="2">
      <w:start w:val="1"/>
      <w:numFmt w:val="decimal"/>
      <w:lvlText w:val="%1.%2.%3."/>
      <w:lvlJc w:val="left"/>
      <w:pPr>
        <w:tabs>
          <w:tab w:val="num" w:pos="2586"/>
        </w:tabs>
        <w:ind w:left="1290" w:hanging="504"/>
      </w:pPr>
      <w:rPr>
        <w:rFonts w:hint="default"/>
      </w:rPr>
    </w:lvl>
    <w:lvl w:ilvl="3">
      <w:start w:val="1"/>
      <w:numFmt w:val="decimal"/>
      <w:lvlText w:val="%1.%2.%3.%4."/>
      <w:lvlJc w:val="left"/>
      <w:pPr>
        <w:tabs>
          <w:tab w:val="num" w:pos="3666"/>
        </w:tabs>
        <w:ind w:left="1794" w:hanging="648"/>
      </w:pPr>
      <w:rPr>
        <w:rFonts w:hint="default"/>
      </w:rPr>
    </w:lvl>
    <w:lvl w:ilvl="4">
      <w:start w:val="1"/>
      <w:numFmt w:val="decimal"/>
      <w:lvlText w:val="%1.%2.%3.%4.%5."/>
      <w:lvlJc w:val="left"/>
      <w:pPr>
        <w:tabs>
          <w:tab w:val="num" w:pos="4746"/>
        </w:tabs>
        <w:ind w:left="2298" w:hanging="792"/>
      </w:pPr>
      <w:rPr>
        <w:rFonts w:hint="default"/>
      </w:rPr>
    </w:lvl>
    <w:lvl w:ilvl="5">
      <w:start w:val="1"/>
      <w:numFmt w:val="decimal"/>
      <w:lvlText w:val="%1.%2.%3.%4.%5.%6."/>
      <w:lvlJc w:val="left"/>
      <w:pPr>
        <w:tabs>
          <w:tab w:val="num" w:pos="5466"/>
        </w:tabs>
        <w:ind w:left="2802" w:hanging="936"/>
      </w:pPr>
      <w:rPr>
        <w:rFonts w:hint="default"/>
      </w:rPr>
    </w:lvl>
    <w:lvl w:ilvl="6">
      <w:start w:val="1"/>
      <w:numFmt w:val="decimal"/>
      <w:lvlText w:val="%1.%2.%3.%4.%5.%6.%7."/>
      <w:lvlJc w:val="left"/>
      <w:pPr>
        <w:tabs>
          <w:tab w:val="num" w:pos="6546"/>
        </w:tabs>
        <w:ind w:left="3306" w:hanging="1080"/>
      </w:pPr>
      <w:rPr>
        <w:rFonts w:hint="default"/>
      </w:rPr>
    </w:lvl>
    <w:lvl w:ilvl="7">
      <w:start w:val="1"/>
      <w:numFmt w:val="decimal"/>
      <w:lvlText w:val="%1.%2.%3.%4.%5.%6.%7.%8."/>
      <w:lvlJc w:val="left"/>
      <w:pPr>
        <w:tabs>
          <w:tab w:val="num" w:pos="7266"/>
        </w:tabs>
        <w:ind w:left="3810" w:hanging="1224"/>
      </w:pPr>
      <w:rPr>
        <w:rFonts w:hint="default"/>
      </w:rPr>
    </w:lvl>
    <w:lvl w:ilvl="8">
      <w:start w:val="1"/>
      <w:numFmt w:val="decimal"/>
      <w:lvlText w:val="%1.%2.%3.%4.%5.%6.%7.%8.%9."/>
      <w:lvlJc w:val="left"/>
      <w:pPr>
        <w:tabs>
          <w:tab w:val="num" w:pos="8346"/>
        </w:tabs>
        <w:ind w:left="4386" w:hanging="1440"/>
      </w:pPr>
      <w:rPr>
        <w:rFonts w:hint="default"/>
      </w:rPr>
    </w:lvl>
  </w:abstractNum>
  <w:abstractNum w:abstractNumId="13">
    <w:nsid w:val="51C827E7"/>
    <w:multiLevelType w:val="multilevel"/>
    <w:tmpl w:val="F31CF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E49FB"/>
    <w:multiLevelType w:val="hybridMultilevel"/>
    <w:tmpl w:val="D458BC0E"/>
    <w:lvl w:ilvl="0" w:tplc="0C740E7C">
      <w:start w:val="1"/>
      <w:numFmt w:val="decimal"/>
      <w:lvlText w:val="2.4.%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5">
    <w:nsid w:val="59683C31"/>
    <w:multiLevelType w:val="multilevel"/>
    <w:tmpl w:val="C4D2468A"/>
    <w:lvl w:ilvl="0">
      <w:start w:val="2"/>
      <w:numFmt w:val="decimal"/>
      <w:lvlText w:val="%1.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5FC17F2"/>
    <w:multiLevelType w:val="singleLevel"/>
    <w:tmpl w:val="C546A852"/>
    <w:lvl w:ilvl="0">
      <w:start w:val="1"/>
      <w:numFmt w:val="decimal"/>
      <w:lvlText w:val="%1."/>
      <w:lvlJc w:val="left"/>
      <w:pPr>
        <w:tabs>
          <w:tab w:val="num" w:pos="720"/>
        </w:tabs>
        <w:ind w:left="720" w:hanging="360"/>
      </w:pPr>
      <w:rPr>
        <w:rFonts w:hint="default"/>
      </w:rPr>
    </w:lvl>
  </w:abstractNum>
  <w:abstractNum w:abstractNumId="17">
    <w:nsid w:val="7F9955AA"/>
    <w:multiLevelType w:val="hybridMultilevel"/>
    <w:tmpl w:val="3222C76C"/>
    <w:lvl w:ilvl="0" w:tplc="68167EDE">
      <w:start w:val="1"/>
      <w:numFmt w:val="decimal"/>
      <w:lvlText w:val="3.4.%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3"/>
  </w:num>
  <w:num w:numId="3">
    <w:abstractNumId w:val="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440"/>
          </w:tabs>
          <w:ind w:left="1224" w:hanging="504"/>
        </w:pPr>
      </w:lvl>
    </w:lvlOverride>
  </w:num>
  <w:num w:numId="4">
    <w:abstractNumId w:val="12"/>
  </w:num>
  <w:num w:numId="5">
    <w:abstractNumId w:val="1"/>
  </w:num>
  <w:num w:numId="6">
    <w:abstractNumId w:val="10"/>
  </w:num>
  <w:num w:numId="7">
    <w:abstractNumId w:val="2"/>
  </w:num>
  <w:num w:numId="8">
    <w:abstractNumId w:val="16"/>
  </w:num>
  <w:num w:numId="9">
    <w:abstractNumId w:val="7"/>
  </w:num>
  <w:num w:numId="10">
    <w:abstractNumId w:val="3"/>
  </w:num>
  <w:num w:numId="11">
    <w:abstractNumId w:val="15"/>
  </w:num>
  <w:num w:numId="12">
    <w:abstractNumId w:val="17"/>
  </w:num>
  <w:num w:numId="13">
    <w:abstractNumId w:val="11"/>
  </w:num>
  <w:num w:numId="14">
    <w:abstractNumId w:val="4"/>
  </w:num>
  <w:num w:numId="15">
    <w:abstractNumId w:val="14"/>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readOnly" w:enforcement="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65B9"/>
    <w:rsid w:val="00000EE4"/>
    <w:rsid w:val="00044C3F"/>
    <w:rsid w:val="00057D28"/>
    <w:rsid w:val="00072332"/>
    <w:rsid w:val="0007552A"/>
    <w:rsid w:val="00082650"/>
    <w:rsid w:val="00082732"/>
    <w:rsid w:val="00087322"/>
    <w:rsid w:val="000A1EC5"/>
    <w:rsid w:val="000A71FA"/>
    <w:rsid w:val="000B559D"/>
    <w:rsid w:val="000D15E1"/>
    <w:rsid w:val="0010008F"/>
    <w:rsid w:val="0011041A"/>
    <w:rsid w:val="00146244"/>
    <w:rsid w:val="00195D96"/>
    <w:rsid w:val="001A06FF"/>
    <w:rsid w:val="001A6AEF"/>
    <w:rsid w:val="001E53C8"/>
    <w:rsid w:val="002143D7"/>
    <w:rsid w:val="00234EC1"/>
    <w:rsid w:val="00262178"/>
    <w:rsid w:val="00262C0B"/>
    <w:rsid w:val="00272D33"/>
    <w:rsid w:val="00277769"/>
    <w:rsid w:val="00296BEE"/>
    <w:rsid w:val="002B39F9"/>
    <w:rsid w:val="002D4191"/>
    <w:rsid w:val="00310A6E"/>
    <w:rsid w:val="00324C6D"/>
    <w:rsid w:val="00324D1C"/>
    <w:rsid w:val="00331707"/>
    <w:rsid w:val="0033349B"/>
    <w:rsid w:val="00341DAC"/>
    <w:rsid w:val="00356C3D"/>
    <w:rsid w:val="003803B6"/>
    <w:rsid w:val="003954D2"/>
    <w:rsid w:val="003A44A2"/>
    <w:rsid w:val="003B3FA9"/>
    <w:rsid w:val="003C1105"/>
    <w:rsid w:val="003E0B9D"/>
    <w:rsid w:val="00413E3B"/>
    <w:rsid w:val="004163C8"/>
    <w:rsid w:val="00440F87"/>
    <w:rsid w:val="0045521E"/>
    <w:rsid w:val="004C0E2A"/>
    <w:rsid w:val="004C734F"/>
    <w:rsid w:val="004E6DB7"/>
    <w:rsid w:val="0051083B"/>
    <w:rsid w:val="00570247"/>
    <w:rsid w:val="005739DA"/>
    <w:rsid w:val="005A6E54"/>
    <w:rsid w:val="005A7480"/>
    <w:rsid w:val="005C2E83"/>
    <w:rsid w:val="00624E2A"/>
    <w:rsid w:val="006474E7"/>
    <w:rsid w:val="006535E4"/>
    <w:rsid w:val="00653DE7"/>
    <w:rsid w:val="00655E1D"/>
    <w:rsid w:val="006B11EF"/>
    <w:rsid w:val="006B510A"/>
    <w:rsid w:val="007225A9"/>
    <w:rsid w:val="007332D0"/>
    <w:rsid w:val="00734BC8"/>
    <w:rsid w:val="007531D6"/>
    <w:rsid w:val="00774AF9"/>
    <w:rsid w:val="00774C83"/>
    <w:rsid w:val="007B725F"/>
    <w:rsid w:val="007F1DAE"/>
    <w:rsid w:val="007F7342"/>
    <w:rsid w:val="00801C66"/>
    <w:rsid w:val="00803935"/>
    <w:rsid w:val="00813463"/>
    <w:rsid w:val="00850593"/>
    <w:rsid w:val="008654C3"/>
    <w:rsid w:val="008A74DE"/>
    <w:rsid w:val="008F100A"/>
    <w:rsid w:val="008F19D7"/>
    <w:rsid w:val="008F4974"/>
    <w:rsid w:val="00916600"/>
    <w:rsid w:val="00963B8A"/>
    <w:rsid w:val="00971E04"/>
    <w:rsid w:val="00976001"/>
    <w:rsid w:val="009873C7"/>
    <w:rsid w:val="009A14E2"/>
    <w:rsid w:val="009B5B86"/>
    <w:rsid w:val="009F5E18"/>
    <w:rsid w:val="00A074B0"/>
    <w:rsid w:val="00A108B1"/>
    <w:rsid w:val="00A13F3E"/>
    <w:rsid w:val="00A14B07"/>
    <w:rsid w:val="00A17508"/>
    <w:rsid w:val="00A36B13"/>
    <w:rsid w:val="00A41987"/>
    <w:rsid w:val="00A42760"/>
    <w:rsid w:val="00A51D26"/>
    <w:rsid w:val="00A70A9F"/>
    <w:rsid w:val="00A93669"/>
    <w:rsid w:val="00AA08E2"/>
    <w:rsid w:val="00AB7591"/>
    <w:rsid w:val="00AD0B27"/>
    <w:rsid w:val="00AE28CD"/>
    <w:rsid w:val="00AF40AD"/>
    <w:rsid w:val="00AF7879"/>
    <w:rsid w:val="00B07895"/>
    <w:rsid w:val="00B133E6"/>
    <w:rsid w:val="00B27A35"/>
    <w:rsid w:val="00B47E2D"/>
    <w:rsid w:val="00B83FD3"/>
    <w:rsid w:val="00B93137"/>
    <w:rsid w:val="00BA0AD9"/>
    <w:rsid w:val="00BE550C"/>
    <w:rsid w:val="00BF32ED"/>
    <w:rsid w:val="00C3221A"/>
    <w:rsid w:val="00C54FDE"/>
    <w:rsid w:val="00C67E0A"/>
    <w:rsid w:val="00C76AEA"/>
    <w:rsid w:val="00C87FA3"/>
    <w:rsid w:val="00CC2740"/>
    <w:rsid w:val="00D1018E"/>
    <w:rsid w:val="00D24B1C"/>
    <w:rsid w:val="00D50291"/>
    <w:rsid w:val="00D565B9"/>
    <w:rsid w:val="00D902E3"/>
    <w:rsid w:val="00DD34C1"/>
    <w:rsid w:val="00DD714E"/>
    <w:rsid w:val="00DE6705"/>
    <w:rsid w:val="00DE7DEA"/>
    <w:rsid w:val="00E070F8"/>
    <w:rsid w:val="00E24934"/>
    <w:rsid w:val="00E251C2"/>
    <w:rsid w:val="00E44B3C"/>
    <w:rsid w:val="00E65240"/>
    <w:rsid w:val="00E667CD"/>
    <w:rsid w:val="00E907BF"/>
    <w:rsid w:val="00EB4F2A"/>
    <w:rsid w:val="00EF26A0"/>
    <w:rsid w:val="00F2543F"/>
    <w:rsid w:val="00F30F2C"/>
    <w:rsid w:val="00FA08F3"/>
    <w:rsid w:val="00FB3E59"/>
    <w:rsid w:val="00FB52F5"/>
    <w:rsid w:val="00FB7C56"/>
    <w:rsid w:val="00FF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6705"/>
  </w:style>
  <w:style w:type="paragraph" w:styleId="10">
    <w:name w:val="heading 1"/>
    <w:basedOn w:val="a0"/>
    <w:next w:val="a0"/>
    <w:link w:val="11"/>
    <w:uiPriority w:val="9"/>
    <w:qFormat/>
    <w:rsid w:val="008F19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0"/>
    <w:next w:val="a0"/>
    <w:link w:val="30"/>
    <w:qFormat/>
    <w:rsid w:val="00C67E0A"/>
    <w:pPr>
      <w:keepNext/>
      <w:spacing w:after="0" w:line="240" w:lineRule="auto"/>
      <w:outlineLvl w:val="2"/>
    </w:pPr>
    <w:rPr>
      <w:rFonts w:ascii="Arial" w:eastAsia="Times New Roman" w:hAnsi="Arial" w:cs="Times New Roman"/>
      <w:b/>
      <w:i/>
      <w:color w:val="008080"/>
      <w:sz w:val="20"/>
      <w:szCs w:val="20"/>
      <w:lang w:eastAsia="ru-RU"/>
    </w:rPr>
  </w:style>
  <w:style w:type="paragraph" w:styleId="4">
    <w:name w:val="heading 4"/>
    <w:basedOn w:val="a0"/>
    <w:next w:val="a0"/>
    <w:link w:val="40"/>
    <w:qFormat/>
    <w:rsid w:val="00C67E0A"/>
    <w:pPr>
      <w:keepNext/>
      <w:spacing w:after="0" w:line="240" w:lineRule="auto"/>
      <w:jc w:val="center"/>
      <w:outlineLvl w:val="3"/>
    </w:pPr>
    <w:rPr>
      <w:rFonts w:ascii="Times New Roman" w:eastAsia="Times New Roman" w:hAnsi="Times New Roman" w:cs="Times New Roman"/>
      <w:b/>
      <w:sz w:val="20"/>
      <w:szCs w:val="20"/>
      <w:lang w:val="de-DE" w:eastAsia="ru-RU"/>
    </w:rPr>
  </w:style>
  <w:style w:type="paragraph" w:styleId="5">
    <w:name w:val="heading 5"/>
    <w:basedOn w:val="a0"/>
    <w:next w:val="a0"/>
    <w:link w:val="50"/>
    <w:uiPriority w:val="9"/>
    <w:semiHidden/>
    <w:unhideWhenUsed/>
    <w:qFormat/>
    <w:rsid w:val="008F19D7"/>
    <w:pPr>
      <w:keepNext/>
      <w:keepLines/>
      <w:spacing w:before="200" w:after="0"/>
      <w:outlineLvl w:val="4"/>
    </w:pPr>
    <w:rPr>
      <w:rFonts w:asciiTheme="majorHAnsi" w:eastAsiaTheme="majorEastAsia" w:hAnsiTheme="majorHAnsi" w:cstheme="majorBidi"/>
      <w:color w:val="1F4D78" w:themeColor="accent1" w:themeShade="7F"/>
    </w:rPr>
  </w:style>
  <w:style w:type="paragraph" w:styleId="9">
    <w:name w:val="heading 9"/>
    <w:basedOn w:val="a0"/>
    <w:next w:val="a0"/>
    <w:link w:val="90"/>
    <w:qFormat/>
    <w:rsid w:val="00C67E0A"/>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E65240"/>
    <w:pPr>
      <w:tabs>
        <w:tab w:val="center" w:pos="4677"/>
        <w:tab w:val="right" w:pos="9355"/>
      </w:tabs>
      <w:spacing w:after="0" w:line="240" w:lineRule="auto"/>
    </w:pPr>
  </w:style>
  <w:style w:type="character" w:customStyle="1" w:styleId="a5">
    <w:name w:val="Верхний колонтитул Знак"/>
    <w:basedOn w:val="a1"/>
    <w:link w:val="a4"/>
    <w:rsid w:val="00E65240"/>
  </w:style>
  <w:style w:type="paragraph" w:styleId="a6">
    <w:name w:val="footer"/>
    <w:basedOn w:val="a0"/>
    <w:link w:val="a7"/>
    <w:unhideWhenUsed/>
    <w:rsid w:val="00E65240"/>
    <w:pPr>
      <w:tabs>
        <w:tab w:val="center" w:pos="4677"/>
        <w:tab w:val="right" w:pos="9355"/>
      </w:tabs>
      <w:spacing w:after="0" w:line="240" w:lineRule="auto"/>
    </w:pPr>
  </w:style>
  <w:style w:type="character" w:customStyle="1" w:styleId="a7">
    <w:name w:val="Нижний колонтитул Знак"/>
    <w:basedOn w:val="a1"/>
    <w:link w:val="a6"/>
    <w:rsid w:val="00E65240"/>
  </w:style>
  <w:style w:type="paragraph" w:styleId="a8">
    <w:name w:val="Balloon Text"/>
    <w:basedOn w:val="a0"/>
    <w:link w:val="a9"/>
    <w:uiPriority w:val="99"/>
    <w:semiHidden/>
    <w:unhideWhenUsed/>
    <w:rsid w:val="00B27A35"/>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B27A35"/>
    <w:rPr>
      <w:rFonts w:ascii="Segoe UI" w:hAnsi="Segoe UI" w:cs="Segoe UI"/>
      <w:sz w:val="18"/>
      <w:szCs w:val="18"/>
    </w:rPr>
  </w:style>
  <w:style w:type="character" w:customStyle="1" w:styleId="12">
    <w:name w:val="Заголовок №1 (2)_"/>
    <w:basedOn w:val="a1"/>
    <w:link w:val="120"/>
    <w:rsid w:val="00DE7DEA"/>
    <w:rPr>
      <w:rFonts w:ascii="Times New Roman" w:eastAsia="Times New Roman" w:hAnsi="Times New Roman" w:cs="Times New Roman"/>
      <w:b/>
      <w:bCs/>
      <w:shd w:val="clear" w:color="auto" w:fill="FFFFFF"/>
    </w:rPr>
  </w:style>
  <w:style w:type="paragraph" w:customStyle="1" w:styleId="120">
    <w:name w:val="Заголовок №1 (2)"/>
    <w:basedOn w:val="a0"/>
    <w:link w:val="12"/>
    <w:rsid w:val="00DE7DEA"/>
    <w:pPr>
      <w:widowControl w:val="0"/>
      <w:shd w:val="clear" w:color="auto" w:fill="FFFFFF"/>
      <w:spacing w:after="0" w:line="310" w:lineRule="exact"/>
      <w:jc w:val="center"/>
      <w:outlineLvl w:val="0"/>
    </w:pPr>
    <w:rPr>
      <w:rFonts w:ascii="Times New Roman" w:eastAsia="Times New Roman" w:hAnsi="Times New Roman" w:cs="Times New Roman"/>
      <w:b/>
      <w:bCs/>
    </w:rPr>
  </w:style>
  <w:style w:type="character" w:customStyle="1" w:styleId="13">
    <w:name w:val="Заголовок №1 (3)_"/>
    <w:basedOn w:val="a1"/>
    <w:link w:val="130"/>
    <w:rsid w:val="00DE7DEA"/>
    <w:rPr>
      <w:rFonts w:ascii="Times New Roman" w:eastAsia="Times New Roman" w:hAnsi="Times New Roman" w:cs="Times New Roman"/>
      <w:b/>
      <w:bCs/>
      <w:spacing w:val="-10"/>
      <w:shd w:val="clear" w:color="auto" w:fill="FFFFFF"/>
    </w:rPr>
  </w:style>
  <w:style w:type="paragraph" w:customStyle="1" w:styleId="130">
    <w:name w:val="Заголовок №1 (3)"/>
    <w:basedOn w:val="a0"/>
    <w:link w:val="13"/>
    <w:rsid w:val="00DE7DEA"/>
    <w:pPr>
      <w:widowControl w:val="0"/>
      <w:shd w:val="clear" w:color="auto" w:fill="FFFFFF"/>
      <w:spacing w:before="300" w:after="0" w:line="312" w:lineRule="exact"/>
      <w:jc w:val="center"/>
      <w:outlineLvl w:val="0"/>
    </w:pPr>
    <w:rPr>
      <w:rFonts w:ascii="Times New Roman" w:eastAsia="Times New Roman" w:hAnsi="Times New Roman" w:cs="Times New Roman"/>
      <w:b/>
      <w:bCs/>
      <w:spacing w:val="-10"/>
    </w:rPr>
  </w:style>
  <w:style w:type="character" w:customStyle="1" w:styleId="14">
    <w:name w:val="Заголовок №1 (4)_"/>
    <w:basedOn w:val="a1"/>
    <w:link w:val="140"/>
    <w:rsid w:val="00DE7DEA"/>
    <w:rPr>
      <w:rFonts w:ascii="Times New Roman" w:eastAsia="Times New Roman" w:hAnsi="Times New Roman" w:cs="Times New Roman"/>
      <w:b/>
      <w:bCs/>
      <w:shd w:val="clear" w:color="auto" w:fill="FFFFFF"/>
    </w:rPr>
  </w:style>
  <w:style w:type="paragraph" w:customStyle="1" w:styleId="140">
    <w:name w:val="Заголовок №1 (4)"/>
    <w:basedOn w:val="a0"/>
    <w:link w:val="14"/>
    <w:rsid w:val="00DE7DEA"/>
    <w:pPr>
      <w:widowControl w:val="0"/>
      <w:shd w:val="clear" w:color="auto" w:fill="FFFFFF"/>
      <w:spacing w:before="300" w:after="0" w:line="310" w:lineRule="exact"/>
      <w:jc w:val="center"/>
      <w:outlineLvl w:val="0"/>
    </w:pPr>
    <w:rPr>
      <w:rFonts w:ascii="Times New Roman" w:eastAsia="Times New Roman" w:hAnsi="Times New Roman" w:cs="Times New Roman"/>
      <w:b/>
      <w:bCs/>
    </w:rPr>
  </w:style>
  <w:style w:type="character" w:customStyle="1" w:styleId="aa">
    <w:name w:val="Основной текст_"/>
    <w:basedOn w:val="a1"/>
    <w:link w:val="15"/>
    <w:rsid w:val="00A41987"/>
    <w:rPr>
      <w:rFonts w:ascii="Times New Roman" w:eastAsia="Times New Roman" w:hAnsi="Times New Roman" w:cs="Times New Roman"/>
      <w:sz w:val="23"/>
      <w:szCs w:val="23"/>
      <w:shd w:val="clear" w:color="auto" w:fill="FFFFFF"/>
    </w:rPr>
  </w:style>
  <w:style w:type="character" w:customStyle="1" w:styleId="2">
    <w:name w:val="Основной текст (2)_"/>
    <w:basedOn w:val="a1"/>
    <w:link w:val="20"/>
    <w:rsid w:val="00A41987"/>
    <w:rPr>
      <w:rFonts w:ascii="Times New Roman" w:eastAsia="Times New Roman" w:hAnsi="Times New Roman" w:cs="Times New Roman"/>
      <w:b/>
      <w:bCs/>
      <w:shd w:val="clear" w:color="auto" w:fill="FFFFFF"/>
    </w:rPr>
  </w:style>
  <w:style w:type="paragraph" w:customStyle="1" w:styleId="15">
    <w:name w:val="Основной текст1"/>
    <w:basedOn w:val="a0"/>
    <w:link w:val="aa"/>
    <w:rsid w:val="00A41987"/>
    <w:pPr>
      <w:widowControl w:val="0"/>
      <w:shd w:val="clear" w:color="auto" w:fill="FFFFFF"/>
      <w:spacing w:after="240" w:line="307" w:lineRule="exact"/>
      <w:ind w:hanging="180"/>
      <w:jc w:val="right"/>
    </w:pPr>
    <w:rPr>
      <w:rFonts w:ascii="Times New Roman" w:eastAsia="Times New Roman" w:hAnsi="Times New Roman" w:cs="Times New Roman"/>
      <w:sz w:val="23"/>
      <w:szCs w:val="23"/>
    </w:rPr>
  </w:style>
  <w:style w:type="paragraph" w:customStyle="1" w:styleId="20">
    <w:name w:val="Основной текст (2)"/>
    <w:basedOn w:val="a0"/>
    <w:link w:val="2"/>
    <w:rsid w:val="00A41987"/>
    <w:pPr>
      <w:widowControl w:val="0"/>
      <w:shd w:val="clear" w:color="auto" w:fill="FFFFFF"/>
      <w:spacing w:before="240" w:after="240" w:line="312" w:lineRule="exact"/>
      <w:ind w:hanging="360"/>
      <w:jc w:val="center"/>
    </w:pPr>
    <w:rPr>
      <w:rFonts w:ascii="Times New Roman" w:eastAsia="Times New Roman" w:hAnsi="Times New Roman" w:cs="Times New Roman"/>
      <w:b/>
      <w:bCs/>
    </w:rPr>
  </w:style>
  <w:style w:type="character" w:styleId="ab">
    <w:name w:val="Hyperlink"/>
    <w:basedOn w:val="a1"/>
    <w:rsid w:val="00A41987"/>
    <w:rPr>
      <w:color w:val="0066CC"/>
      <w:u w:val="single"/>
    </w:rPr>
  </w:style>
  <w:style w:type="character" w:customStyle="1" w:styleId="Exact">
    <w:name w:val="Основной текст Exact"/>
    <w:basedOn w:val="a1"/>
    <w:rsid w:val="00A41987"/>
    <w:rPr>
      <w:rFonts w:ascii="Times New Roman" w:eastAsia="Times New Roman" w:hAnsi="Times New Roman" w:cs="Times New Roman"/>
      <w:b w:val="0"/>
      <w:bCs w:val="0"/>
      <w:i w:val="0"/>
      <w:iCs w:val="0"/>
      <w:smallCaps w:val="0"/>
      <w:strike w:val="0"/>
      <w:spacing w:val="-3"/>
      <w:sz w:val="20"/>
      <w:szCs w:val="20"/>
      <w:u w:val="none"/>
    </w:rPr>
  </w:style>
  <w:style w:type="paragraph" w:styleId="ac">
    <w:name w:val="List Paragraph"/>
    <w:basedOn w:val="a0"/>
    <w:uiPriority w:val="34"/>
    <w:qFormat/>
    <w:rsid w:val="00963B8A"/>
    <w:pPr>
      <w:ind w:left="720"/>
      <w:contextualSpacing/>
    </w:pPr>
  </w:style>
  <w:style w:type="paragraph" w:styleId="ad">
    <w:name w:val="Plain Text"/>
    <w:basedOn w:val="a0"/>
    <w:link w:val="ae"/>
    <w:rsid w:val="00C67E0A"/>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1"/>
    <w:link w:val="ad"/>
    <w:rsid w:val="00C67E0A"/>
    <w:rPr>
      <w:rFonts w:ascii="Courier New" w:eastAsia="Times New Roman" w:hAnsi="Courier New" w:cs="Times New Roman"/>
      <w:sz w:val="20"/>
      <w:szCs w:val="20"/>
      <w:lang w:eastAsia="ru-RU"/>
    </w:rPr>
  </w:style>
  <w:style w:type="numbering" w:styleId="111111">
    <w:name w:val="Outline List 2"/>
    <w:basedOn w:val="a3"/>
    <w:rsid w:val="00C67E0A"/>
    <w:pPr>
      <w:numPr>
        <w:numId w:val="5"/>
      </w:numPr>
    </w:pPr>
  </w:style>
  <w:style w:type="paragraph" w:customStyle="1" w:styleId="1">
    <w:name w:val="Список1"/>
    <w:basedOn w:val="a0"/>
    <w:rsid w:val="00C67E0A"/>
    <w:pPr>
      <w:numPr>
        <w:ilvl w:val="1"/>
        <w:numId w:val="4"/>
      </w:numPr>
      <w:spacing w:after="0" w:line="240" w:lineRule="auto"/>
    </w:pPr>
    <w:rPr>
      <w:rFonts w:ascii="Times New Roman" w:eastAsia="Times New Roman" w:hAnsi="Times New Roman" w:cs="Times New Roman"/>
      <w:sz w:val="20"/>
      <w:szCs w:val="20"/>
      <w:lang w:eastAsia="ru-RU"/>
    </w:rPr>
  </w:style>
  <w:style w:type="paragraph" w:customStyle="1" w:styleId="a">
    <w:name w:val="список"/>
    <w:basedOn w:val="a0"/>
    <w:rsid w:val="00C67E0A"/>
    <w:pPr>
      <w:numPr>
        <w:numId w:val="6"/>
      </w:numPr>
      <w:spacing w:before="120" w:after="0" w:line="240" w:lineRule="auto"/>
    </w:pPr>
    <w:rPr>
      <w:rFonts w:ascii="Times New Roman" w:eastAsia="Times New Roman" w:hAnsi="Times New Roman" w:cs="Times New Roman"/>
      <w:sz w:val="24"/>
      <w:szCs w:val="24"/>
      <w:lang w:eastAsia="ru-RU"/>
    </w:rPr>
  </w:style>
  <w:style w:type="character" w:styleId="af">
    <w:name w:val="annotation reference"/>
    <w:unhideWhenUsed/>
    <w:rsid w:val="00C67E0A"/>
    <w:rPr>
      <w:sz w:val="16"/>
      <w:szCs w:val="16"/>
    </w:rPr>
  </w:style>
  <w:style w:type="paragraph" w:styleId="af0">
    <w:name w:val="annotation text"/>
    <w:basedOn w:val="a0"/>
    <w:link w:val="af1"/>
    <w:unhideWhenUsed/>
    <w:rsid w:val="00C67E0A"/>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1"/>
    <w:link w:val="af0"/>
    <w:rsid w:val="00C67E0A"/>
    <w:rPr>
      <w:rFonts w:ascii="Times New Roman" w:eastAsia="Times New Roman" w:hAnsi="Times New Roman" w:cs="Times New Roman"/>
      <w:sz w:val="20"/>
      <w:szCs w:val="20"/>
    </w:rPr>
  </w:style>
  <w:style w:type="character" w:customStyle="1" w:styleId="30">
    <w:name w:val="Заголовок 3 Знак"/>
    <w:basedOn w:val="a1"/>
    <w:link w:val="3"/>
    <w:rsid w:val="00C67E0A"/>
    <w:rPr>
      <w:rFonts w:ascii="Arial" w:eastAsia="Times New Roman" w:hAnsi="Arial" w:cs="Times New Roman"/>
      <w:b/>
      <w:i/>
      <w:color w:val="008080"/>
      <w:sz w:val="20"/>
      <w:szCs w:val="20"/>
      <w:lang w:eastAsia="ru-RU"/>
    </w:rPr>
  </w:style>
  <w:style w:type="character" w:customStyle="1" w:styleId="40">
    <w:name w:val="Заголовок 4 Знак"/>
    <w:basedOn w:val="a1"/>
    <w:link w:val="4"/>
    <w:rsid w:val="00C67E0A"/>
    <w:rPr>
      <w:rFonts w:ascii="Times New Roman" w:eastAsia="Times New Roman" w:hAnsi="Times New Roman" w:cs="Times New Roman"/>
      <w:b/>
      <w:sz w:val="20"/>
      <w:szCs w:val="20"/>
      <w:lang w:val="de-DE" w:eastAsia="ru-RU"/>
    </w:rPr>
  </w:style>
  <w:style w:type="character" w:customStyle="1" w:styleId="90">
    <w:name w:val="Заголовок 9 Знак"/>
    <w:basedOn w:val="a1"/>
    <w:link w:val="9"/>
    <w:rsid w:val="00C67E0A"/>
    <w:rPr>
      <w:rFonts w:ascii="Times New Roman" w:eastAsia="Times New Roman" w:hAnsi="Times New Roman" w:cs="Times New Roman"/>
      <w:b/>
      <w:sz w:val="28"/>
      <w:szCs w:val="20"/>
      <w:lang w:eastAsia="ru-RU"/>
    </w:rPr>
  </w:style>
  <w:style w:type="character" w:customStyle="1" w:styleId="11">
    <w:name w:val="Заголовок 1 Знак"/>
    <w:basedOn w:val="a1"/>
    <w:link w:val="10"/>
    <w:uiPriority w:val="9"/>
    <w:rsid w:val="008F19D7"/>
    <w:rPr>
      <w:rFonts w:asciiTheme="majorHAnsi" w:eastAsiaTheme="majorEastAsia" w:hAnsiTheme="majorHAnsi" w:cstheme="majorBidi"/>
      <w:b/>
      <w:bCs/>
      <w:color w:val="2E74B5" w:themeColor="accent1" w:themeShade="BF"/>
      <w:sz w:val="28"/>
      <w:szCs w:val="28"/>
    </w:rPr>
  </w:style>
  <w:style w:type="character" w:customStyle="1" w:styleId="50">
    <w:name w:val="Заголовок 5 Знак"/>
    <w:basedOn w:val="a1"/>
    <w:link w:val="5"/>
    <w:uiPriority w:val="9"/>
    <w:semiHidden/>
    <w:rsid w:val="008F19D7"/>
    <w:rPr>
      <w:rFonts w:asciiTheme="majorHAnsi" w:eastAsiaTheme="majorEastAsia" w:hAnsiTheme="majorHAnsi" w:cstheme="majorBidi"/>
      <w:color w:val="1F4D78" w:themeColor="accent1" w:themeShade="7F"/>
    </w:rPr>
  </w:style>
  <w:style w:type="paragraph" w:customStyle="1" w:styleId="Web">
    <w:name w:val="Обычный (Web)"/>
    <w:basedOn w:val="a0"/>
    <w:rsid w:val="008F19D7"/>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ConsPlusNormal">
    <w:name w:val="ConsPlusNormal"/>
    <w:rsid w:val="008F19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F19D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2">
    <w:name w:val="annotation subject"/>
    <w:basedOn w:val="af0"/>
    <w:next w:val="af0"/>
    <w:link w:val="af3"/>
    <w:uiPriority w:val="99"/>
    <w:semiHidden/>
    <w:unhideWhenUsed/>
    <w:rsid w:val="000B559D"/>
    <w:pPr>
      <w:spacing w:after="160"/>
    </w:pPr>
    <w:rPr>
      <w:rFonts w:asciiTheme="minorHAnsi" w:eastAsiaTheme="minorHAnsi" w:hAnsiTheme="minorHAnsi" w:cstheme="minorBidi"/>
      <w:b/>
      <w:bCs/>
    </w:rPr>
  </w:style>
  <w:style w:type="character" w:customStyle="1" w:styleId="af3">
    <w:name w:val="Тема примечания Знак"/>
    <w:basedOn w:val="af1"/>
    <w:link w:val="af2"/>
    <w:uiPriority w:val="99"/>
    <w:semiHidden/>
    <w:rsid w:val="000B559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6524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65240"/>
  </w:style>
  <w:style w:type="paragraph" w:styleId="a6">
    <w:name w:val="footer"/>
    <w:basedOn w:val="a0"/>
    <w:link w:val="a7"/>
    <w:uiPriority w:val="99"/>
    <w:unhideWhenUsed/>
    <w:rsid w:val="00E6524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65240"/>
  </w:style>
  <w:style w:type="paragraph" w:styleId="a8">
    <w:name w:val="Balloon Text"/>
    <w:basedOn w:val="a0"/>
    <w:link w:val="a9"/>
    <w:uiPriority w:val="99"/>
    <w:semiHidden/>
    <w:unhideWhenUsed/>
    <w:rsid w:val="00B27A35"/>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B27A35"/>
    <w:rPr>
      <w:rFonts w:ascii="Segoe UI" w:hAnsi="Segoe UI" w:cs="Segoe UI"/>
      <w:sz w:val="18"/>
      <w:szCs w:val="18"/>
    </w:rPr>
  </w:style>
  <w:style w:type="numbering" w:customStyle="1" w:styleId="12">
    <w:name w:val="11111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4510-42E5-451C-9E46-C7BAFE3B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A. Kiryanova</dc:creator>
  <cp:lastModifiedBy>Yuliya V. Sotnichenko</cp:lastModifiedBy>
  <cp:revision>13</cp:revision>
  <cp:lastPrinted>2018-04-25T08:57:00Z</cp:lastPrinted>
  <dcterms:created xsi:type="dcterms:W3CDTF">2018-04-03T05:58:00Z</dcterms:created>
  <dcterms:modified xsi:type="dcterms:W3CDTF">2018-05-03T04:18:00Z</dcterms:modified>
</cp:coreProperties>
</file>